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4E" w:rsidRDefault="00E74ED1" w:rsidP="00DD7E83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t>I-/</w:t>
      </w:r>
      <w:r w:rsidR="0086753B" w:rsidRPr="00DD7E83">
        <w:rPr>
          <w:rFonts w:asciiTheme="majorBidi" w:hAnsiTheme="majorBidi" w:cstheme="majorBidi"/>
          <w:b/>
          <w:bCs/>
          <w:i/>
          <w:iCs/>
          <w:sz w:val="26"/>
          <w:szCs w:val="26"/>
        </w:rPr>
        <w:t>Règles</w:t>
      </w:r>
      <w:r w:rsidR="00DD7E83" w:rsidRPr="00DD7E83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de Normalisation</w:t>
      </w:r>
    </w:p>
    <w:p w:rsidR="00DD7E83" w:rsidRDefault="00DD7E83" w:rsidP="00DD7E83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:rsidR="00DD7E83" w:rsidRPr="00DD7E83" w:rsidRDefault="00DD7E83" w:rsidP="00DD7E83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DD7E83">
        <w:rPr>
          <w:rFonts w:asciiTheme="majorBidi" w:hAnsiTheme="majorBidi" w:cstheme="majorBidi"/>
          <w:b/>
          <w:bCs/>
          <w:i/>
          <w:iCs/>
          <w:sz w:val="24"/>
          <w:szCs w:val="24"/>
        </w:rPr>
        <w:t>9 règles  de normalisation sont à respecter dans l’</w:t>
      </w:r>
      <w:r w:rsidR="00565F33" w:rsidRPr="00DD7E83">
        <w:rPr>
          <w:rFonts w:asciiTheme="majorBidi" w:hAnsiTheme="majorBidi" w:cstheme="majorBidi"/>
          <w:b/>
          <w:bCs/>
          <w:i/>
          <w:iCs/>
          <w:sz w:val="24"/>
          <w:szCs w:val="24"/>
        </w:rPr>
        <w:t>élaboration d’UN</w:t>
      </w:r>
      <w:r w:rsidRPr="00DD7E83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MCD</w:t>
      </w:r>
    </w:p>
    <w:p w:rsidR="00DD7E83" w:rsidRPr="00DD7E83" w:rsidRDefault="00DD7E83" w:rsidP="00DD7E83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D7E83" w:rsidRPr="00D05C29" w:rsidRDefault="00DD7E83" w:rsidP="00927865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1</w:t>
      </w: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vertAlign w:val="superscript"/>
        </w:rPr>
        <w:t>ère</w:t>
      </w: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 </w:t>
      </w:r>
      <w:proofErr w:type="spellStart"/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Régle</w:t>
      </w:r>
      <w:proofErr w:type="spellEnd"/>
      <w:r w:rsidR="00927865"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 : Normalisation des Entités</w:t>
      </w:r>
    </w:p>
    <w:p w:rsidR="00DD7E83" w:rsidRPr="00DD7E83" w:rsidRDefault="00DD7E83" w:rsidP="00DD7E83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D7E83" w:rsidRPr="00ED1257" w:rsidRDefault="00DD7E83" w:rsidP="00D148F5">
      <w:p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D12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Toutes les entités </w:t>
      </w:r>
      <w:r w:rsidR="00362EC3" w:rsidRPr="00ED1257">
        <w:rPr>
          <w:rFonts w:asciiTheme="majorBidi" w:hAnsiTheme="majorBidi" w:cstheme="majorBidi"/>
          <w:b/>
          <w:bCs/>
          <w:i/>
          <w:iCs/>
          <w:sz w:val="24"/>
          <w:szCs w:val="24"/>
        </w:rPr>
        <w:t>remplaçables</w:t>
      </w:r>
      <w:r w:rsidRPr="00ED125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par une association </w:t>
      </w:r>
      <w:r w:rsidR="00ED1257" w:rsidRPr="00ED1257">
        <w:rPr>
          <w:rFonts w:asciiTheme="majorBidi" w:hAnsiTheme="majorBidi" w:cstheme="majorBidi"/>
          <w:b/>
          <w:bCs/>
          <w:i/>
          <w:iCs/>
          <w:sz w:val="24"/>
          <w:szCs w:val="24"/>
        </w:rPr>
        <w:t>doivent être remplacées</w:t>
      </w:r>
    </w:p>
    <w:p w:rsidR="00DD7E83" w:rsidRPr="00ED1257" w:rsidRDefault="00DD7E83" w:rsidP="00DD7E83">
      <w:pPr>
        <w:rPr>
          <w:rFonts w:asciiTheme="majorBidi" w:hAnsiTheme="majorBidi" w:cstheme="majorBidi"/>
          <w:sz w:val="24"/>
          <w:szCs w:val="24"/>
        </w:rPr>
      </w:pPr>
    </w:p>
    <w:p w:rsidR="00ED1257" w:rsidRDefault="00AF7196" w:rsidP="00DD7E83">
      <w:pPr>
        <w:tabs>
          <w:tab w:val="left" w:pos="6795"/>
        </w:tabs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w:drawing>
          <wp:inline distT="0" distB="0" distL="0" distR="0">
            <wp:extent cx="6267450" cy="465772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196" w:rsidRDefault="00AF7196" w:rsidP="00D05C29">
      <w:pPr>
        <w:tabs>
          <w:tab w:val="left" w:pos="679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F719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Entité  </w:t>
      </w: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Projection</w:t>
      </w:r>
      <w:r w:rsidRPr="00AF719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re</w:t>
      </w:r>
      <w:r w:rsidR="00D05C29">
        <w:rPr>
          <w:rFonts w:asciiTheme="majorBidi" w:hAnsiTheme="majorBidi" w:cstheme="majorBidi"/>
          <w:b/>
          <w:bCs/>
          <w:i/>
          <w:iCs/>
          <w:sz w:val="24"/>
          <w:szCs w:val="24"/>
        </w:rPr>
        <w:t>m</w:t>
      </w:r>
      <w:r w:rsidRPr="00AF7196">
        <w:rPr>
          <w:rFonts w:asciiTheme="majorBidi" w:hAnsiTheme="majorBidi" w:cstheme="majorBidi"/>
          <w:b/>
          <w:bCs/>
          <w:i/>
          <w:iCs/>
          <w:sz w:val="24"/>
          <w:szCs w:val="24"/>
        </w:rPr>
        <w:t>placée par une Association Projet</w:t>
      </w:r>
      <w:r w:rsidR="00D05C29">
        <w:rPr>
          <w:rFonts w:asciiTheme="majorBidi" w:hAnsiTheme="majorBidi" w:cstheme="majorBidi"/>
          <w:b/>
          <w:bCs/>
          <w:i/>
          <w:iCs/>
          <w:sz w:val="24"/>
          <w:szCs w:val="24"/>
        </w:rPr>
        <w:t>er</w:t>
      </w:r>
    </w:p>
    <w:p w:rsidR="00927865" w:rsidRPr="00D05C29" w:rsidRDefault="00927865" w:rsidP="00DD7E83">
      <w:pPr>
        <w:tabs>
          <w:tab w:val="left" w:pos="6795"/>
        </w:tabs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2</w:t>
      </w: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vertAlign w:val="superscript"/>
        </w:rPr>
        <w:t>ème</w:t>
      </w: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régle : Normalisation des Noms</w:t>
      </w:r>
    </w:p>
    <w:p w:rsidR="00927865" w:rsidRDefault="00927865" w:rsidP="00DD7E83">
      <w:pPr>
        <w:tabs>
          <w:tab w:val="left" w:pos="679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Le nom</w:t>
      </w:r>
      <w:r w:rsidR="007F56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d’une </w:t>
      </w:r>
      <w:r w:rsidR="00FC3940">
        <w:rPr>
          <w:rFonts w:asciiTheme="majorBidi" w:hAnsiTheme="majorBidi" w:cstheme="majorBidi"/>
          <w:b/>
          <w:bCs/>
          <w:i/>
          <w:iCs/>
          <w:sz w:val="24"/>
          <w:szCs w:val="24"/>
        </w:rPr>
        <w:t>entité,</w:t>
      </w:r>
      <w:r w:rsidR="007F56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d’une </w:t>
      </w:r>
      <w:r w:rsidR="00565F33">
        <w:rPr>
          <w:rFonts w:asciiTheme="majorBidi" w:hAnsiTheme="majorBidi" w:cstheme="majorBidi"/>
          <w:b/>
          <w:bCs/>
          <w:i/>
          <w:iCs/>
          <w:sz w:val="24"/>
          <w:szCs w:val="24"/>
        </w:rPr>
        <w:t>association</w:t>
      </w:r>
      <w:r w:rsidR="007F56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ou d’un attribut doit être unique</w:t>
      </w:r>
    </w:p>
    <w:p w:rsidR="00430142" w:rsidRPr="00753F65" w:rsidRDefault="00430142" w:rsidP="00430142">
      <w:pPr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753F65">
        <w:rPr>
          <w:rFonts w:asciiTheme="majorBidi" w:hAnsiTheme="majorBidi" w:cstheme="majorBidi"/>
          <w:b/>
          <w:bCs/>
          <w:i/>
          <w:iCs/>
          <w:sz w:val="26"/>
          <w:szCs w:val="26"/>
        </w:rPr>
        <w:t>Important</w:t>
      </w:r>
    </w:p>
    <w:p w:rsidR="00751D37" w:rsidRDefault="00751D37" w:rsidP="00751D37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pour les Entités </w:t>
      </w:r>
      <w:r w:rsidR="00565F33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Utiliser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un nom au pluriel </w:t>
      </w:r>
    </w:p>
    <w:p w:rsidR="00430142" w:rsidRPr="00751D37" w:rsidRDefault="00751D37" w:rsidP="00D05C29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Pour les associations  </w:t>
      </w:r>
      <w:r w:rsidR="00565F33">
        <w:rPr>
          <w:rFonts w:asciiTheme="majorBidi" w:hAnsiTheme="majorBidi" w:cstheme="majorBidi"/>
          <w:b/>
          <w:bCs/>
          <w:i/>
          <w:iCs/>
          <w:sz w:val="24"/>
          <w:szCs w:val="24"/>
        </w:rPr>
        <w:t>U</w:t>
      </w:r>
      <w:r w:rsidR="00565F33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tiliser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un verbr</w:t>
      </w:r>
      <w:r w:rsidR="00565F33">
        <w:rPr>
          <w:rFonts w:asciiTheme="majorBidi" w:hAnsiTheme="majorBidi" w:cstheme="majorBidi"/>
          <w:b/>
          <w:bCs/>
          <w:i/>
          <w:iCs/>
          <w:sz w:val="24"/>
          <w:szCs w:val="24"/>
        </w:rPr>
        <w:t>e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à l’infinitif (exemple : effectuer, </w:t>
      </w:r>
      <w:r w:rsidR="00565F33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concerner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r w:rsidR="00565F33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utiliser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, etc…) pou</w:t>
      </w:r>
      <w:r w:rsidR="005D37B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r 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</w:t>
      </w:r>
      <w:r w:rsidR="00D05C2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 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forme passive  (</w:t>
      </w:r>
      <w:r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ê</w:t>
      </w:r>
      <w:r w:rsidR="00430142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tre </w:t>
      </w:r>
      <w:r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commandé)  </w:t>
      </w:r>
      <w:r w:rsidR="00565F33"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>accompagner</w:t>
      </w:r>
      <w:r w:rsidRPr="00751D3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d’un adverbe (avoir lieu</w:t>
      </w:r>
    </w:p>
    <w:p w:rsidR="00165AD2" w:rsidRDefault="00751D37" w:rsidP="00165AD2">
      <w:pPr>
        <w:pStyle w:val="Paragraphedeliste"/>
        <w:numPr>
          <w:ilvl w:val="0"/>
          <w:numId w:val="10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Pour les </w:t>
      </w:r>
      <w:r w:rsidR="00165AD2"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attributs,</w:t>
      </w:r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utiliser un nom </w:t>
      </w:r>
      <w:r w:rsidR="002D6298"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singulier</w:t>
      </w:r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B36DEA"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(Nom</w:t>
      </w:r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r w:rsidR="00565F33"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Prénom</w:t>
      </w:r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r w:rsidR="00D05C29"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désignation,</w:t>
      </w:r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565F33"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description</w:t>
      </w:r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proofErr w:type="spellStart"/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ec</w:t>
      </w:r>
      <w:proofErr w:type="spellEnd"/>
      <w:r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>…..)</w:t>
      </w:r>
      <w:r w:rsidR="00165AD2" w:rsidRPr="00165A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parfois accompagné du nom de l’entité   (Nom_Client, Code_Article, etc…..)</w:t>
      </w:r>
    </w:p>
    <w:p w:rsidR="00165AD2" w:rsidRDefault="00165AD2" w:rsidP="00165AD2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0326D" w:rsidRDefault="0020326D" w:rsidP="00165AD2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Exemple  à  éviter</w:t>
      </w:r>
    </w:p>
    <w:p w:rsidR="0020326D" w:rsidRDefault="005F0948" w:rsidP="00165AD2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>
            <wp:extent cx="6257925" cy="41338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D2" w:rsidRDefault="00C209BA" w:rsidP="00165AD2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Deux entités homogènes peuvent être fusionnées</w:t>
      </w:r>
    </w:p>
    <w:p w:rsidR="00C209BA" w:rsidRDefault="00B56018" w:rsidP="00165AD2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26" style="position:absolute;left:0;text-align:left;margin-left:37.45pt;margin-top:13.1pt;width:89.25pt;height:87.75pt;z-index:251658240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92"/>
                  </w:tblGrid>
                  <w:tr w:rsidR="00B56018" w:rsidTr="004063AA">
                    <w:tc>
                      <w:tcPr>
                        <w:tcW w:w="1692" w:type="dxa"/>
                      </w:tcPr>
                      <w:p w:rsidR="00B56018" w:rsidRPr="004063AA" w:rsidRDefault="00B56018" w:rsidP="004063A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Etudiants</w:t>
                        </w:r>
                      </w:p>
                    </w:tc>
                  </w:tr>
                  <w:tr w:rsidR="00B56018" w:rsidTr="004063AA">
                    <w:trPr>
                      <w:trHeight w:val="1425"/>
                    </w:trPr>
                    <w:tc>
                      <w:tcPr>
                        <w:tcW w:w="1692" w:type="dxa"/>
                      </w:tcPr>
                      <w:p w:rsidR="00B56018" w:rsidRPr="004063AA" w:rsidRDefault="00B56018" w:rsidP="004063A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N°Etudiant</w:t>
                        </w:r>
                        <w:proofErr w:type="spellEnd"/>
                      </w:p>
                      <w:p w:rsidR="00B56018" w:rsidRPr="004063AA" w:rsidRDefault="00B56018" w:rsidP="004063A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Nom</w:t>
                        </w:r>
                      </w:p>
                      <w:p w:rsidR="00B56018" w:rsidRPr="004063AA" w:rsidRDefault="00B56018" w:rsidP="004063A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Prenom</w:t>
                        </w:r>
                        <w:proofErr w:type="spellEnd"/>
                      </w:p>
                      <w:p w:rsidR="00B56018" w:rsidRPr="004063AA" w:rsidRDefault="00B56018" w:rsidP="004063A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Adresse</w:t>
                        </w:r>
                      </w:p>
                    </w:tc>
                  </w:tr>
                </w:tbl>
                <w:p w:rsidR="00B56018" w:rsidRDefault="00B56018"/>
              </w:txbxContent>
            </v:textbox>
          </v:rect>
        </w:pict>
      </w:r>
    </w:p>
    <w:p w:rsidR="004063AA" w:rsidRDefault="004063AA" w:rsidP="004063AA">
      <w:pPr>
        <w:tabs>
          <w:tab w:val="left" w:pos="3600"/>
        </w:tabs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4063AA" w:rsidRDefault="00B56018" w:rsidP="004063AA">
      <w:pPr>
        <w:tabs>
          <w:tab w:val="left" w:pos="709"/>
          <w:tab w:val="left" w:pos="39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30" style="position:absolute;margin-left:329.2pt;margin-top:14.6pt;width:89.25pt;height:71.25pt;z-index:251662336">
            <v:textbox style="mso-next-textbox:#_x0000_s1030"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92"/>
                  </w:tblGrid>
                  <w:tr w:rsidR="00B56018" w:rsidTr="00D065A7">
                    <w:tc>
                      <w:tcPr>
                        <w:tcW w:w="1692" w:type="dxa"/>
                      </w:tcPr>
                      <w:p w:rsidR="00B56018" w:rsidRPr="00753F65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753F65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Personnes</w:t>
                        </w:r>
                      </w:p>
                    </w:tc>
                  </w:tr>
                  <w:tr w:rsidR="00B56018" w:rsidTr="00D065A7">
                    <w:tc>
                      <w:tcPr>
                        <w:tcW w:w="1692" w:type="dxa"/>
                      </w:tcPr>
                      <w:p w:rsidR="00B56018" w:rsidRDefault="00B56018" w:rsidP="00753F6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N°Personne</w:t>
                        </w:r>
                      </w:p>
                      <w:p w:rsidR="00B56018" w:rsidRPr="004063AA" w:rsidRDefault="00B56018" w:rsidP="00753F6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Nom</w:t>
                        </w:r>
                      </w:p>
                      <w:p w:rsidR="00B56018" w:rsidRPr="004063AA" w:rsidRDefault="00B56018" w:rsidP="00753F65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Prénom</w:t>
                        </w:r>
                      </w:p>
                      <w:p w:rsidR="00B56018" w:rsidRDefault="00B56018" w:rsidP="00753F65">
                        <w:r w:rsidRPr="004063AA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Adresse</w:t>
                        </w:r>
                      </w:p>
                    </w:tc>
                  </w:tr>
                </w:tbl>
                <w:p w:rsidR="00B56018" w:rsidRPr="004063AA" w:rsidRDefault="00B56018" w:rsidP="004063AA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169.45pt;margin-top:6.35pt;width:87.75pt;height:38.25pt;rotation:2070965fd;z-index:251660288"/>
        </w:pict>
      </w:r>
      <w:r w:rsidR="004063AA">
        <w:rPr>
          <w:rFonts w:asciiTheme="majorBidi" w:hAnsiTheme="majorBidi" w:cstheme="majorBidi"/>
          <w:sz w:val="24"/>
          <w:szCs w:val="24"/>
        </w:rPr>
        <w:tab/>
      </w:r>
    </w:p>
    <w:p w:rsidR="00753F65" w:rsidRDefault="00B56018" w:rsidP="004063AA">
      <w:pPr>
        <w:tabs>
          <w:tab w:val="left" w:pos="429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29" type="#_x0000_t13" style="position:absolute;margin-left:173.95pt;margin-top:50.25pt;width:76.9pt;height:38.25pt;rotation:-1412428fd;z-index:251661312"/>
        </w:pict>
      </w:r>
      <w:r w:rsidR="004063AA">
        <w:rPr>
          <w:rFonts w:asciiTheme="majorBidi" w:hAnsiTheme="majorBidi" w:cstheme="majorBidi"/>
          <w:sz w:val="24"/>
          <w:szCs w:val="24"/>
        </w:rPr>
        <w:tab/>
      </w:r>
    </w:p>
    <w:p w:rsidR="00753F65" w:rsidRPr="002C3D7B" w:rsidRDefault="00B56018" w:rsidP="00753F65">
      <w:pPr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rect id="_x0000_s1027" style="position:absolute;left:0;text-align:left;margin-left:37.45pt;margin-top:34.1pt;width:89.25pt;height:75pt;z-index:251659264">
            <v:textbox style="mso-next-textbox:#_x0000_s1027"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92"/>
                  </w:tblGrid>
                  <w:tr w:rsidR="00B56018" w:rsidTr="00D065A7">
                    <w:tc>
                      <w:tcPr>
                        <w:tcW w:w="1692" w:type="dxa"/>
                      </w:tcPr>
                      <w:p w:rsidR="00B56018" w:rsidRPr="00753F65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753F6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Enseigants</w:t>
                        </w:r>
                        <w:proofErr w:type="spellEnd"/>
                      </w:p>
                    </w:tc>
                  </w:tr>
                  <w:tr w:rsidR="00B56018" w:rsidTr="00D065A7">
                    <w:tc>
                      <w:tcPr>
                        <w:tcW w:w="1692" w:type="dxa"/>
                      </w:tcPr>
                      <w:p w:rsidR="00B56018" w:rsidRPr="00753F65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753F6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N°Enseignant</w:t>
                        </w:r>
                        <w:proofErr w:type="spellEnd"/>
                      </w:p>
                      <w:p w:rsidR="00B56018" w:rsidRPr="00753F65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753F6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Nom</w:t>
                        </w:r>
                      </w:p>
                      <w:p w:rsidR="00B56018" w:rsidRPr="00753F65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753F6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Prenom</w:t>
                        </w:r>
                        <w:proofErr w:type="spellEnd"/>
                      </w:p>
                      <w:p w:rsidR="00B56018" w:rsidRPr="00753F65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753F65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Adresse</w:t>
                        </w:r>
                      </w:p>
                    </w:tc>
                  </w:tr>
                </w:tbl>
                <w:p w:rsidR="00B56018" w:rsidRPr="004063AA" w:rsidRDefault="00B56018" w:rsidP="004063AA"/>
              </w:txbxContent>
            </v:textbox>
          </v:rect>
        </w:pict>
      </w:r>
      <w:r w:rsidR="00753F65">
        <w:rPr>
          <w:rFonts w:asciiTheme="majorBidi" w:hAnsiTheme="majorBidi" w:cstheme="majorBidi"/>
          <w:b/>
          <w:bCs/>
          <w:i/>
          <w:iCs/>
          <w:sz w:val="30"/>
          <w:szCs w:val="30"/>
        </w:rPr>
        <w:t xml:space="preserve"> </w:t>
      </w:r>
      <w:r w:rsidR="00753F65" w:rsidRPr="002C3D7B">
        <w:rPr>
          <w:rFonts w:asciiTheme="majorBidi" w:hAnsiTheme="majorBidi" w:cstheme="majorBidi"/>
          <w:b/>
          <w:bCs/>
          <w:i/>
          <w:iCs/>
          <w:sz w:val="26"/>
          <w:szCs w:val="26"/>
        </w:rPr>
        <w:t>Fusion</w:t>
      </w:r>
    </w:p>
    <w:p w:rsidR="00753F65" w:rsidRDefault="00753F65" w:rsidP="00753F65">
      <w:pPr>
        <w:rPr>
          <w:rFonts w:asciiTheme="majorBidi" w:hAnsiTheme="majorBidi" w:cstheme="majorBidi"/>
          <w:sz w:val="30"/>
          <w:szCs w:val="30"/>
        </w:rPr>
      </w:pPr>
    </w:p>
    <w:p w:rsidR="00165AD2" w:rsidRPr="006A72E9" w:rsidRDefault="00165AD2" w:rsidP="00753F65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753F65" w:rsidRDefault="00753F65" w:rsidP="00753F65">
      <w:pPr>
        <w:jc w:val="right"/>
        <w:rPr>
          <w:rFonts w:asciiTheme="majorBidi" w:hAnsiTheme="majorBidi" w:cstheme="majorBidi"/>
          <w:sz w:val="30"/>
          <w:szCs w:val="30"/>
        </w:rPr>
      </w:pPr>
    </w:p>
    <w:p w:rsidR="00C83983" w:rsidRDefault="00C83983" w:rsidP="00C83983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40C13" w:rsidRDefault="00E40C13" w:rsidP="00C83983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257925" cy="16287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DF4" w:rsidRDefault="002D7DF4" w:rsidP="00C83983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D7DF4" w:rsidRDefault="002D7DF4" w:rsidP="00C83983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53F65" w:rsidRDefault="00753F65" w:rsidP="00C83983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</w:rPr>
        <w:t>3</w:t>
      </w: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vertAlign w:val="superscript"/>
        </w:rPr>
        <w:t>ème</w:t>
      </w:r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Régle</w:t>
      </w:r>
      <w:proofErr w:type="spellEnd"/>
      <w:r w:rsidRPr="00D05C29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 : normalisation des identifiants, chaque entité   doit avoir un identifiant</w:t>
      </w:r>
    </w:p>
    <w:p w:rsidR="00C83983" w:rsidRDefault="00C83983" w:rsidP="00C83983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53F65" w:rsidRDefault="00D540C4" w:rsidP="00D540C4">
      <w:pPr>
        <w:pStyle w:val="Paragraphedeliste"/>
        <w:numPr>
          <w:ilvl w:val="0"/>
          <w:numId w:val="2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Eviter des identifiants composés de plusieurs attributs</w:t>
      </w:r>
    </w:p>
    <w:p w:rsidR="00D540C4" w:rsidRDefault="00B72DDB" w:rsidP="00D540C4">
      <w:pPr>
        <w:pStyle w:val="Paragraphedeliste"/>
        <w:numPr>
          <w:ilvl w:val="0"/>
          <w:numId w:val="2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Choisir un identifiant court pour </w:t>
      </w:r>
      <w:r w:rsidR="00634FF1">
        <w:rPr>
          <w:rFonts w:asciiTheme="majorBidi" w:hAnsiTheme="majorBidi" w:cstheme="majorBidi"/>
          <w:b/>
          <w:bCs/>
          <w:i/>
          <w:iCs/>
          <w:sz w:val="24"/>
          <w:szCs w:val="24"/>
        </w:rPr>
        <w:t>faciliter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la recherche</w:t>
      </w:r>
    </w:p>
    <w:p w:rsidR="00B72DDB" w:rsidRPr="00D540C4" w:rsidRDefault="00391EE7" w:rsidP="00120D81">
      <w:pPr>
        <w:pStyle w:val="Paragraphedeliste"/>
        <w:numPr>
          <w:ilvl w:val="0"/>
          <w:numId w:val="22"/>
        </w:num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Eviter des identifiants </w:t>
      </w:r>
      <w:r w:rsidR="00634FF1">
        <w:rPr>
          <w:rFonts w:asciiTheme="majorBidi" w:hAnsiTheme="majorBidi" w:cstheme="majorBidi"/>
          <w:b/>
          <w:bCs/>
          <w:i/>
          <w:iCs/>
          <w:sz w:val="24"/>
          <w:szCs w:val="24"/>
        </w:rPr>
        <w:t>susceptibles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 changer avec le temps </w:t>
      </w:r>
      <w:r w:rsidR="00120D81">
        <w:rPr>
          <w:rFonts w:asciiTheme="majorBidi" w:hAnsiTheme="majorBidi" w:cstheme="majorBidi"/>
          <w:b/>
          <w:bCs/>
          <w:i/>
          <w:iCs/>
          <w:sz w:val="24"/>
          <w:szCs w:val="24"/>
        </w:rPr>
        <w:t>(choisir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un entier ou un numéro </w:t>
      </w:r>
      <w:r w:rsidR="00634FF1">
        <w:rPr>
          <w:rFonts w:asciiTheme="majorBidi" w:hAnsiTheme="majorBidi" w:cstheme="majorBidi"/>
          <w:b/>
          <w:bCs/>
          <w:i/>
          <w:iCs/>
          <w:sz w:val="24"/>
          <w:szCs w:val="24"/>
        </w:rPr>
        <w:t>incrémenté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……..)</w:t>
      </w:r>
    </w:p>
    <w:p w:rsidR="00753F65" w:rsidRDefault="00120D81" w:rsidP="007718CD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4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Régle : normalisation des </w:t>
      </w:r>
      <w:r w:rsidR="007718C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attributs</w:t>
      </w:r>
    </w:p>
    <w:p w:rsidR="007718CD" w:rsidRPr="006A72E9" w:rsidRDefault="00B56018" w:rsidP="00B36DEA">
      <w:pPr>
        <w:pStyle w:val="Paragraphedeliste"/>
        <w:numPr>
          <w:ilvl w:val="0"/>
          <w:numId w:val="25"/>
        </w:numPr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roundrect id="_x0000_s1036" style="position:absolute;left:0;text-align:left;margin-left:377.95pt;margin-top:37.3pt;width:1in;height:27.75pt;z-index:251668480" arcsize="10923f">
            <v:textbox>
              <w:txbxContent>
                <w:p w:rsidR="00B56018" w:rsidRPr="002F159E" w:rsidRDefault="00B56018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Occuper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rect id="_x0000_s1032" style="position:absolute;left:0;text-align:left;margin-left:236.95pt;margin-top:43.1pt;width:81pt;height:55.5pt;z-index:251664384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32"/>
                  </w:tblGrid>
                  <w:tr w:rsidR="00B56018" w:rsidTr="00D065A7">
                    <w:tc>
                      <w:tcPr>
                        <w:tcW w:w="2172" w:type="dxa"/>
                      </w:tcPr>
                      <w:p w:rsidR="00B56018" w:rsidRPr="002F159E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Employe</w:t>
                        </w:r>
                        <w:proofErr w:type="spellEnd"/>
                      </w:p>
                    </w:tc>
                  </w:tr>
                  <w:tr w:rsidR="00B56018" w:rsidTr="00D065A7">
                    <w:tc>
                      <w:tcPr>
                        <w:tcW w:w="2172" w:type="dxa"/>
                      </w:tcPr>
                      <w:p w:rsidR="00B56018" w:rsidRPr="002F159E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N°Employe</w:t>
                        </w:r>
                        <w:proofErr w:type="spellEnd"/>
                      </w:p>
                      <w:p w:rsidR="00B56018" w:rsidRPr="002F159E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Nom</w:t>
                        </w:r>
                      </w:p>
                      <w:p w:rsidR="00B56018" w:rsidRPr="002F159E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56018" w:rsidRDefault="00B56018"/>
              </w:txbxContent>
            </v:textbox>
          </v:rect>
        </w:pict>
      </w:r>
      <w:r w:rsidR="007718CD" w:rsidRPr="006A72E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Remplacer des attributs en </w:t>
      </w:r>
      <w:r w:rsidR="00175F1E" w:rsidRPr="006A72E9">
        <w:rPr>
          <w:rFonts w:asciiTheme="majorBidi" w:hAnsiTheme="majorBidi" w:cstheme="majorBidi"/>
          <w:b/>
          <w:bCs/>
          <w:i/>
          <w:iCs/>
          <w:sz w:val="24"/>
          <w:szCs w:val="24"/>
        </w:rPr>
        <w:t>plusi</w:t>
      </w:r>
      <w:r w:rsidR="00175F1E">
        <w:rPr>
          <w:rFonts w:asciiTheme="majorBidi" w:hAnsiTheme="majorBidi" w:cstheme="majorBidi"/>
          <w:b/>
          <w:bCs/>
          <w:i/>
          <w:iCs/>
          <w:sz w:val="24"/>
          <w:szCs w:val="24"/>
        </w:rPr>
        <w:t>eurs</w:t>
      </w:r>
      <w:r w:rsidR="007718CD" w:rsidRPr="006A72E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en  une association, éviter t’ajouter des </w:t>
      </w:r>
      <w:r w:rsidR="00175F1E" w:rsidRPr="006A72E9">
        <w:rPr>
          <w:rFonts w:asciiTheme="majorBidi" w:hAnsiTheme="majorBidi" w:cstheme="majorBidi"/>
          <w:b/>
          <w:bCs/>
          <w:i/>
          <w:iCs/>
          <w:sz w:val="24"/>
          <w:szCs w:val="24"/>
        </w:rPr>
        <w:t>attributs</w:t>
      </w:r>
      <w:r w:rsidR="007718CD" w:rsidRPr="006A72E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calculable à partir des autres attributs</w:t>
      </w:r>
    </w:p>
    <w:p w:rsidR="006A72E9" w:rsidRDefault="00B56018" w:rsidP="006A72E9">
      <w:pPr>
        <w:tabs>
          <w:tab w:val="left" w:pos="709"/>
        </w:tabs>
        <w:jc w:val="both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rect id="_x0000_s1031" style="position:absolute;left:0;text-align:left;margin-left:-5.3pt;margin-top:26pt;width:123pt;height:119.1pt;z-index:251663360">
            <v:textbox style="mso-next-textbox:#_x0000_s1031"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72"/>
                  </w:tblGrid>
                  <w:tr w:rsidR="00B56018" w:rsidTr="006A72E9">
                    <w:tc>
                      <w:tcPr>
                        <w:tcW w:w="2376" w:type="dxa"/>
                      </w:tcPr>
                      <w:p w:rsidR="00B56018" w:rsidRPr="006A72E9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6A72E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Employe</w:t>
                        </w:r>
                        <w:proofErr w:type="spellEnd"/>
                      </w:p>
                    </w:tc>
                  </w:tr>
                  <w:tr w:rsidR="00B56018" w:rsidTr="006A72E9">
                    <w:tc>
                      <w:tcPr>
                        <w:tcW w:w="2376" w:type="dxa"/>
                      </w:tcPr>
                      <w:p w:rsidR="00B56018" w:rsidRPr="006A72E9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6A72E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N°Employe</w:t>
                        </w:r>
                        <w:proofErr w:type="spellEnd"/>
                      </w:p>
                      <w:p w:rsidR="00B56018" w:rsidRPr="006A72E9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A72E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Nom</w:t>
                        </w:r>
                      </w:p>
                      <w:p w:rsidR="00B56018" w:rsidRPr="006A72E9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 w:rsidRPr="006A72E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AdressePrincipale</w:t>
                        </w:r>
                        <w:proofErr w:type="spellEnd"/>
                      </w:p>
                      <w:p w:rsidR="00B56018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6A72E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Adresse Secondaire</w:t>
                        </w:r>
                      </w:p>
                      <w:p w:rsidR="00B56018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N°Tel</w:t>
                        </w:r>
                        <w:proofErr w:type="spellEnd"/>
                        <w:r w:rsidRPr="006A72E9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  <w:p w:rsidR="00B56018" w:rsidRPr="006A72E9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N°Tel2</w:t>
                        </w:r>
                      </w:p>
                      <w:p w:rsidR="00B56018" w:rsidRPr="006A72E9" w:rsidRDefault="00B56018" w:rsidP="006A72E9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56018" w:rsidRPr="006A72E9" w:rsidRDefault="00B56018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435.7pt;margin-top:19.45pt;width:.75pt;height:40.5pt;z-index:251672576" o:connectortype="straight"/>
        </w:pict>
      </w: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shape id="_x0000_s1039" type="#_x0000_t32" style="position:absolute;left:0;text-align:left;margin-left:317.95pt;margin-top:8.95pt;width:60pt;height:.75pt;flip:y;z-index:251671552" o:connectortype="straight"/>
        </w:pict>
      </w:r>
    </w:p>
    <w:p w:rsidR="006A72E9" w:rsidRDefault="00B56018" w:rsidP="006A72E9">
      <w:pPr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shape id="_x0000_s1038" type="#_x0000_t32" style="position:absolute;margin-left:278.2pt;margin-top:23.15pt;width:0;height:79.7pt;z-index:251670528" o:connectortype="straight"/>
        </w:pict>
      </w:r>
    </w:p>
    <w:p w:rsidR="00AB326D" w:rsidRDefault="00B56018" w:rsidP="006A72E9">
      <w:pPr>
        <w:tabs>
          <w:tab w:val="left" w:pos="7125"/>
        </w:tabs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shape id="_x0000_s1035" type="#_x0000_t13" style="position:absolute;margin-left:149.95pt;margin-top:14.9pt;width:66.75pt;height:7.15pt;z-index:251667456"/>
        </w:pict>
      </w: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rect id="_x0000_s1034" style="position:absolute;margin-left:413.95pt;margin-top:.3pt;width:108pt;height:54.2pt;z-index:251666432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072"/>
                  </w:tblGrid>
                  <w:tr w:rsidR="00B56018" w:rsidRPr="00AB326D" w:rsidTr="00D065A7">
                    <w:tc>
                      <w:tcPr>
                        <w:tcW w:w="2172" w:type="dxa"/>
                      </w:tcPr>
                      <w:p w:rsidR="00B56018" w:rsidRPr="002F159E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proofErr w:type="spellStart"/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Telephones</w:t>
                        </w:r>
                        <w:proofErr w:type="spellEnd"/>
                      </w:p>
                    </w:tc>
                  </w:tr>
                  <w:tr w:rsidR="00B56018" w:rsidRPr="00AB326D" w:rsidTr="00D065A7">
                    <w:tc>
                      <w:tcPr>
                        <w:tcW w:w="2172" w:type="dxa"/>
                      </w:tcPr>
                      <w:p w:rsidR="00B56018" w:rsidRPr="002F159E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proofErr w:type="spellStart"/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N°Telfixe</w:t>
                        </w:r>
                        <w:proofErr w:type="spellEnd"/>
                      </w:p>
                      <w:p w:rsidR="00B56018" w:rsidRPr="002F159E" w:rsidRDefault="00B56018" w:rsidP="00AB326D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proofErr w:type="spellStart"/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N°telPortable</w:t>
                        </w:r>
                        <w:proofErr w:type="spellEnd"/>
                      </w:p>
                    </w:tc>
                  </w:tr>
                </w:tbl>
                <w:p w:rsidR="00B56018" w:rsidRPr="00AB326D" w:rsidRDefault="00B56018" w:rsidP="00AB326D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26"/>
                      <w:szCs w:val="26"/>
                    </w:rPr>
                  </w:pPr>
                </w:p>
                <w:p w:rsidR="00B56018" w:rsidRDefault="00B56018"/>
              </w:txbxContent>
            </v:textbox>
          </v:rect>
        </w:pict>
      </w:r>
    </w:p>
    <w:p w:rsidR="002F159E" w:rsidRPr="002C3D7B" w:rsidRDefault="00AB326D" w:rsidP="002F159E">
      <w:pPr>
        <w:tabs>
          <w:tab w:val="left" w:pos="3119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30"/>
          <w:szCs w:val="30"/>
        </w:rPr>
        <w:tab/>
      </w:r>
      <w:r w:rsidR="002F159E" w:rsidRPr="002C3D7B">
        <w:rPr>
          <w:rFonts w:asciiTheme="majorBidi" w:hAnsiTheme="majorBidi" w:cstheme="majorBidi"/>
          <w:b/>
          <w:bCs/>
          <w:i/>
          <w:iCs/>
          <w:sz w:val="24"/>
          <w:szCs w:val="24"/>
        </w:rPr>
        <w:t>N</w:t>
      </w:r>
      <w:r w:rsidRPr="002C3D7B">
        <w:rPr>
          <w:rFonts w:asciiTheme="majorBidi" w:hAnsiTheme="majorBidi" w:cstheme="majorBidi"/>
          <w:b/>
          <w:bCs/>
          <w:i/>
          <w:iCs/>
          <w:sz w:val="24"/>
          <w:szCs w:val="24"/>
        </w:rPr>
        <w:t>ormalisation</w:t>
      </w:r>
    </w:p>
    <w:p w:rsidR="002F159E" w:rsidRPr="002F159E" w:rsidRDefault="00B56018" w:rsidP="002F159E">
      <w:pPr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roundrect id="_x0000_s1037" style="position:absolute;margin-left:236.95pt;margin-top:17.1pt;width:76.9pt;height:25.5pt;z-index:251669504" arcsize="10923f">
            <v:textbox>
              <w:txbxContent>
                <w:p w:rsidR="00B56018" w:rsidRPr="00F83CA8" w:rsidRDefault="00B56018">
                  <w:pPr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</w:pPr>
                  <w:r w:rsidRPr="00F83CA8">
                    <w:rPr>
                      <w:rFonts w:asciiTheme="majorBidi" w:hAnsiTheme="majorBidi" w:cstheme="majorBidi"/>
                      <w:b/>
                      <w:bCs/>
                      <w:i/>
                      <w:iCs/>
                    </w:rPr>
                    <w:t>Possèder</w:t>
                  </w:r>
                </w:p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rect id="_x0000_s1033" style="position:absolute;margin-left:348.7pt;margin-top:22.35pt;width:81pt;height:55.5pt;z-index:251665408">
            <v:textbox style="mso-next-textbox:#_x0000_s1033"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32"/>
                  </w:tblGrid>
                  <w:tr w:rsidR="00B56018" w:rsidTr="00D065A7">
                    <w:tc>
                      <w:tcPr>
                        <w:tcW w:w="2172" w:type="dxa"/>
                      </w:tcPr>
                      <w:p w:rsidR="00B56018" w:rsidRPr="002F159E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Adresse</w:t>
                        </w:r>
                      </w:p>
                    </w:tc>
                  </w:tr>
                  <w:tr w:rsidR="00B56018" w:rsidTr="00D065A7">
                    <w:tc>
                      <w:tcPr>
                        <w:tcW w:w="2172" w:type="dxa"/>
                      </w:tcPr>
                      <w:p w:rsidR="00B56018" w:rsidRPr="002F159E" w:rsidRDefault="00B56018" w:rsidP="00AB326D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w:pPr>
                        <w:proofErr w:type="spellStart"/>
                        <w:r w:rsidRPr="002F159E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N°Adresse</w:t>
                        </w:r>
                        <w:proofErr w:type="spellEnd"/>
                      </w:p>
                    </w:tc>
                  </w:tr>
                </w:tbl>
                <w:p w:rsidR="00B56018" w:rsidRPr="006A72E9" w:rsidRDefault="00B56018" w:rsidP="006A72E9"/>
              </w:txbxContent>
            </v:textbox>
          </v:rect>
        </w:pict>
      </w:r>
    </w:p>
    <w:p w:rsidR="002F159E" w:rsidRPr="002F159E" w:rsidRDefault="00B56018" w:rsidP="002F159E">
      <w:pPr>
        <w:jc w:val="center"/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noProof/>
          <w:sz w:val="30"/>
          <w:szCs w:val="30"/>
          <w:lang w:eastAsia="fr-FR"/>
        </w:rPr>
        <w:pict>
          <v:shape id="_x0000_s1041" type="#_x0000_t32" style="position:absolute;left:0;text-align:left;margin-left:313.85pt;margin-top:7.5pt;width:34.85pt;height:0;z-index:251673600" o:connectortype="straight"/>
        </w:pict>
      </w:r>
    </w:p>
    <w:p w:rsidR="002F159E" w:rsidRDefault="009929BF" w:rsidP="002F159E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929BF">
        <w:rPr>
          <w:rFonts w:asciiTheme="majorBidi" w:hAnsiTheme="majorBidi" w:cstheme="majorBidi"/>
          <w:b/>
          <w:bCs/>
          <w:i/>
          <w:iCs/>
          <w:sz w:val="24"/>
          <w:szCs w:val="24"/>
        </w:rPr>
        <w:t>Attributs en plusieurs exemplaires par une association</w:t>
      </w:r>
    </w:p>
    <w:p w:rsidR="002C3D7B" w:rsidRDefault="002C3D7B" w:rsidP="002F159E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3D7B" w:rsidRDefault="002C3D7B" w:rsidP="002F159E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3D7B" w:rsidRDefault="002C3D7B" w:rsidP="002F159E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C3D7B" w:rsidRDefault="002C3D7B" w:rsidP="002F159E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D6601" w:rsidRDefault="007D6601" w:rsidP="00C40A3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143625" cy="2733675"/>
            <wp:effectExtent l="19050" t="0" r="9525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601" w:rsidRDefault="007D6601" w:rsidP="00F51D4B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Les attributs calculables sont à </w:t>
      </w:r>
      <w:r w:rsidR="00FA4281">
        <w:rPr>
          <w:rFonts w:asciiTheme="majorBidi" w:hAnsiTheme="majorBidi" w:cstheme="majorBidi"/>
          <w:b/>
          <w:bCs/>
          <w:i/>
          <w:iCs/>
          <w:sz w:val="24"/>
          <w:szCs w:val="24"/>
        </w:rPr>
        <w:t>supprimer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car il </w:t>
      </w:r>
      <w:r w:rsidR="00FA4281">
        <w:rPr>
          <w:rFonts w:asciiTheme="majorBidi" w:hAnsiTheme="majorBidi" w:cstheme="majorBidi"/>
          <w:b/>
          <w:bCs/>
          <w:i/>
          <w:iCs/>
          <w:sz w:val="24"/>
          <w:szCs w:val="24"/>
        </w:rPr>
        <w:t>peuvent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induire des erreurs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( on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ne peut pas leur attribuer une valeur car on </w:t>
      </w:r>
      <w:r w:rsidR="00F51D4B">
        <w:rPr>
          <w:rFonts w:asciiTheme="majorBidi" w:hAnsiTheme="majorBidi" w:cstheme="majorBidi"/>
          <w:b/>
          <w:bCs/>
          <w:i/>
          <w:iCs/>
          <w:sz w:val="24"/>
          <w:szCs w:val="24"/>
        </w:rPr>
        <w:t>l’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obtient </w:t>
      </w:r>
      <w:r w:rsidR="00F51D4B">
        <w:rPr>
          <w:rFonts w:asciiTheme="majorBidi" w:hAnsiTheme="majorBidi" w:cstheme="majorBidi"/>
          <w:b/>
          <w:bCs/>
          <w:i/>
          <w:iCs/>
          <w:sz w:val="24"/>
          <w:szCs w:val="24"/>
        </w:rPr>
        <w:t>par calcul</w:t>
      </w:r>
    </w:p>
    <w:p w:rsidR="00D12D4B" w:rsidRDefault="00D12D4B" w:rsidP="00D12D4B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5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Régle : normalisation des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attributs  des associations</w:t>
      </w:r>
    </w:p>
    <w:p w:rsidR="002035EC" w:rsidRDefault="002035EC" w:rsidP="00FD2986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Les attributs des associations doivent dépendre </w:t>
      </w:r>
      <w:r w:rsidR="00FD298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des</w:t>
      </w:r>
      <w:r w:rsidR="004C724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attributs des  entités en association</w:t>
      </w:r>
    </w:p>
    <w:p w:rsidR="00D12D4B" w:rsidRDefault="00D12D4B" w:rsidP="00F51D4B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633C4" w:rsidRDefault="000633C4" w:rsidP="00F51D4B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noProof/>
          <w:sz w:val="30"/>
          <w:szCs w:val="30"/>
          <w:lang w:eastAsia="fr-FR"/>
        </w:rPr>
        <w:drawing>
          <wp:inline distT="0" distB="0" distL="0" distR="0">
            <wp:extent cx="6257925" cy="2333625"/>
            <wp:effectExtent l="19050" t="0" r="9525" b="0"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4B" w:rsidRDefault="008C55A6" w:rsidP="000D01A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Les attributs 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Qte_Commandee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et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Date_Commande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dépendent de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N°Client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N°Article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Qte_Livree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et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Date_</w:t>
      </w:r>
      <w:r w:rsidR="00B652F2">
        <w:rPr>
          <w:rFonts w:asciiTheme="majorBidi" w:hAnsiTheme="majorBidi" w:cstheme="majorBidi"/>
          <w:b/>
          <w:bCs/>
          <w:i/>
          <w:iCs/>
          <w:sz w:val="24"/>
          <w:szCs w:val="24"/>
        </w:rPr>
        <w:t>Livraison</w:t>
      </w:r>
      <w:proofErr w:type="spellEnd"/>
      <w:r w:rsidR="00B652F2">
        <w:rPr>
          <w:rFonts w:asciiTheme="majorBidi" w:hAnsiTheme="majorBidi" w:cstheme="majorBidi"/>
          <w:b/>
          <w:bCs/>
          <w:i/>
          <w:i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Nom_Livreur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dépendent des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N°Articles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N°Fournisseurs</w:t>
      </w:r>
      <w:proofErr w:type="spellEnd"/>
    </w:p>
    <w:p w:rsidR="00BB6B88" w:rsidRDefault="00BB6B88" w:rsidP="00BB6B88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6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Régle : normalisation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des associations</w:t>
      </w:r>
    </w:p>
    <w:p w:rsidR="00D9351E" w:rsidRDefault="00D9351E" w:rsidP="00BB6B88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Les associations fantômes, </w:t>
      </w:r>
      <w:r w:rsidR="00954C46">
        <w:rPr>
          <w:rFonts w:asciiTheme="majorBidi" w:hAnsiTheme="majorBidi" w:cstheme="majorBidi"/>
          <w:b/>
          <w:bCs/>
          <w:i/>
          <w:iCs/>
          <w:sz w:val="24"/>
          <w:szCs w:val="24"/>
        </w:rPr>
        <w:t>redondantes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et en plusieurs exemplaires sont à éliminer </w:t>
      </w:r>
    </w:p>
    <w:p w:rsidR="00D9351E" w:rsidRDefault="00EB4391" w:rsidP="00BB6B88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257925" cy="2314575"/>
            <wp:effectExtent l="19050" t="0" r="952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51E" w:rsidRDefault="00A4427A" w:rsidP="00A4427A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7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 w:rsidRPr="00753F6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Régle : normalisation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des  cardinalités</w:t>
      </w:r>
    </w:p>
    <w:p w:rsidR="00F92871" w:rsidRDefault="00F92871" w:rsidP="00A4427A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</w:t>
      </w:r>
      <w:r w:rsidR="00954C46">
        <w:rPr>
          <w:rFonts w:asciiTheme="majorBidi" w:hAnsiTheme="majorBidi" w:cstheme="majorBidi"/>
          <w:b/>
          <w:bCs/>
          <w:i/>
          <w:iCs/>
          <w:sz w:val="24"/>
          <w:szCs w:val="24"/>
        </w:rPr>
        <w:t>c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ardinalité  minimale est toujours 0 ou 1 (pas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2 ,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3 ou n),  une cardinalité maximale est toujours </w:t>
      </w:r>
      <w:r w:rsidR="0007026D">
        <w:rPr>
          <w:rFonts w:asciiTheme="majorBidi" w:hAnsiTheme="majorBidi" w:cstheme="majorBidi"/>
          <w:b/>
          <w:bCs/>
          <w:i/>
          <w:iCs/>
          <w:sz w:val="24"/>
          <w:szCs w:val="24"/>
        </w:rPr>
        <w:t>1 ou n (pas 2 ou 3)</w:t>
      </w:r>
    </w:p>
    <w:p w:rsidR="0007026D" w:rsidRDefault="0007026D" w:rsidP="0007026D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Cela signifie que si  la cardinalité m</w:t>
      </w:r>
      <w:r w:rsidR="00954C46">
        <w:rPr>
          <w:rFonts w:asciiTheme="majorBidi" w:hAnsiTheme="majorBidi" w:cstheme="majorBidi"/>
          <w:b/>
          <w:bCs/>
          <w:i/>
          <w:iCs/>
          <w:sz w:val="24"/>
          <w:szCs w:val="24"/>
        </w:rPr>
        <w:t>a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ximale   vaut   2 ou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3  ,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954C46">
        <w:rPr>
          <w:rFonts w:asciiTheme="majorBidi" w:hAnsiTheme="majorBidi" w:cstheme="majorBidi"/>
          <w:b/>
          <w:bCs/>
          <w:i/>
          <w:iCs/>
          <w:sz w:val="24"/>
          <w:szCs w:val="24"/>
        </w:rPr>
        <w:t>n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ous la </w:t>
      </w:r>
      <w:r w:rsidR="00954C46">
        <w:rPr>
          <w:rFonts w:asciiTheme="majorBidi" w:hAnsiTheme="majorBidi" w:cstheme="majorBidi"/>
          <w:b/>
          <w:bCs/>
          <w:i/>
          <w:iCs/>
          <w:sz w:val="24"/>
          <w:szCs w:val="24"/>
        </w:rPr>
        <w:t>considérons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comme  même comme indéterminée  et vaut n</w:t>
      </w:r>
    </w:p>
    <w:p w:rsidR="00137D13" w:rsidRPr="00137D13" w:rsidRDefault="00137D13" w:rsidP="00137D13">
      <w:pPr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137D13">
        <w:rPr>
          <w:rFonts w:asciiTheme="majorBidi" w:hAnsiTheme="majorBidi" w:cstheme="majorBidi"/>
          <w:b/>
          <w:bCs/>
          <w:i/>
          <w:iCs/>
          <w:sz w:val="26"/>
          <w:szCs w:val="26"/>
        </w:rPr>
        <w:t>10-  Eviter des associations redondantes</w:t>
      </w:r>
    </w:p>
    <w:p w:rsidR="00137D13" w:rsidRDefault="00137D13" w:rsidP="0007026D">
      <w:pPr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noProof/>
          <w:sz w:val="26"/>
          <w:szCs w:val="26"/>
          <w:lang w:eastAsia="fr-FR"/>
        </w:rPr>
        <w:drawing>
          <wp:inline distT="0" distB="0" distL="0" distR="0">
            <wp:extent cx="6257925" cy="394335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D13" w:rsidRDefault="00137D13" w:rsidP="0007026D">
      <w:pPr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:rsidR="00137D13" w:rsidRDefault="00137D13" w:rsidP="0007026D">
      <w:pPr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:rsidR="00137D13" w:rsidRDefault="00137D13" w:rsidP="0007026D">
      <w:pPr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</w:p>
    <w:p w:rsidR="0011609D" w:rsidRDefault="00E74ED1" w:rsidP="0011609D">
      <w:pPr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>
        <w:rPr>
          <w:rFonts w:asciiTheme="majorBidi" w:hAnsiTheme="majorBidi" w:cstheme="majorBidi"/>
          <w:b/>
          <w:bCs/>
          <w:i/>
          <w:iCs/>
          <w:sz w:val="26"/>
          <w:szCs w:val="26"/>
        </w:rPr>
        <w:lastRenderedPageBreak/>
        <w:t>II-/</w:t>
      </w:r>
      <w:r w:rsidRPr="00E74ED1">
        <w:rPr>
          <w:rFonts w:asciiTheme="majorBidi" w:hAnsiTheme="majorBidi" w:cstheme="majorBidi"/>
          <w:b/>
          <w:bCs/>
          <w:i/>
          <w:iCs/>
          <w:sz w:val="26"/>
          <w:szCs w:val="26"/>
        </w:rPr>
        <w:t>Forme</w:t>
      </w:r>
      <w:r w:rsidR="00270C7C">
        <w:rPr>
          <w:rFonts w:asciiTheme="majorBidi" w:hAnsiTheme="majorBidi" w:cstheme="majorBidi"/>
          <w:b/>
          <w:bCs/>
          <w:i/>
          <w:iCs/>
          <w:sz w:val="26"/>
          <w:szCs w:val="26"/>
        </w:rPr>
        <w:t>s</w:t>
      </w:r>
      <w:r w:rsidRPr="00E74ED1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normales</w:t>
      </w:r>
    </w:p>
    <w:p w:rsidR="00283AA1" w:rsidRDefault="00283AA1" w:rsidP="006E3EA1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283AA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 ces  6  règles de </w:t>
      </w:r>
      <w:r w:rsidR="00D07E09" w:rsidRPr="00283AA1">
        <w:rPr>
          <w:rFonts w:asciiTheme="majorBidi" w:hAnsiTheme="majorBidi" w:cstheme="majorBidi"/>
          <w:b/>
          <w:bCs/>
          <w:i/>
          <w:iCs/>
          <w:sz w:val="24"/>
          <w:szCs w:val="24"/>
        </w:rPr>
        <w:t>normalisation</w:t>
      </w:r>
      <w:r w:rsidR="00D07E09">
        <w:rPr>
          <w:rFonts w:asciiTheme="majorBidi" w:hAnsiTheme="majorBidi" w:cstheme="majorBidi"/>
          <w:b/>
          <w:bCs/>
          <w:i/>
          <w:iCs/>
          <w:sz w:val="24"/>
          <w:szCs w:val="24"/>
        </w:rPr>
        <w:t>, il y a lieu d’ajouter</w:t>
      </w:r>
      <w:r w:rsidR="00847ED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</w:t>
      </w:r>
      <w:r w:rsidR="006719C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les </w:t>
      </w:r>
      <w:r w:rsidR="00847ED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6E3EA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3 </w:t>
      </w:r>
      <w:r w:rsidR="00847EDB">
        <w:rPr>
          <w:rFonts w:asciiTheme="majorBidi" w:hAnsiTheme="majorBidi" w:cstheme="majorBidi"/>
          <w:b/>
          <w:bCs/>
          <w:i/>
          <w:iCs/>
          <w:sz w:val="24"/>
          <w:szCs w:val="24"/>
        </w:rPr>
        <w:t>formes normales</w:t>
      </w:r>
      <w:r w:rsidR="006E3EA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suivantes</w:t>
      </w:r>
    </w:p>
    <w:p w:rsidR="0011609D" w:rsidRPr="00EC711E" w:rsidRDefault="0011609D" w:rsidP="001160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EC711E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Introduction aux formes normales</w:t>
      </w:r>
    </w:p>
    <w:p w:rsidR="0011609D" w:rsidRDefault="0011609D" w:rsidP="0011609D">
      <w:pPr>
        <w:autoSpaceDE w:val="0"/>
        <w:autoSpaceDN w:val="0"/>
        <w:adjustRightInd w:val="0"/>
        <w:spacing w:after="0" w:line="240" w:lineRule="auto"/>
        <w:rPr>
          <w:rFonts w:ascii="Verdana-Bold" w:cs="Verdana-Bold"/>
          <w:b/>
          <w:bCs/>
          <w:color w:val="810000"/>
          <w:sz w:val="26"/>
          <w:szCs w:val="26"/>
        </w:rPr>
      </w:pPr>
    </w:p>
    <w:p w:rsidR="0011609D" w:rsidRDefault="0011609D" w:rsidP="001160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11609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Pour être parfaites, les relations doivent respecter certaines règles. Cet ensemble de règles se nomme : les formes</w:t>
      </w:r>
      <w:r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  </w:t>
      </w:r>
      <w:r w:rsidRPr="0011609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normales.</w:t>
      </w:r>
    </w:p>
    <w:p w:rsidR="0011609D" w:rsidRPr="0011609D" w:rsidRDefault="0011609D" w:rsidP="001160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:rsidR="0011609D" w:rsidRPr="0011609D" w:rsidRDefault="0011609D" w:rsidP="00AD01AD">
      <w:pPr>
        <w:pStyle w:val="Titre4"/>
        <w:rPr>
          <w:rFonts w:asciiTheme="majorBidi" w:hAnsiTheme="majorBidi"/>
          <w:b w:val="0"/>
          <w:bCs w:val="0"/>
          <w:i w:val="0"/>
          <w:iCs w:val="0"/>
          <w:color w:val="000000"/>
          <w:sz w:val="24"/>
          <w:szCs w:val="24"/>
        </w:rPr>
      </w:pPr>
      <w:r w:rsidRPr="00AD01AD">
        <w:rPr>
          <w:rFonts w:asciiTheme="majorBidi" w:hAnsiTheme="majorBidi"/>
          <w:color w:val="000000"/>
          <w:sz w:val="24"/>
          <w:szCs w:val="24"/>
        </w:rPr>
        <w:t xml:space="preserve">Cette théorie a été élaborée par </w:t>
      </w:r>
      <w:r w:rsidR="00E930A9" w:rsidRPr="00AD01AD">
        <w:rPr>
          <w:rFonts w:asciiTheme="majorBidi" w:hAnsiTheme="majorBidi"/>
          <w:color w:val="000000"/>
          <w:sz w:val="24"/>
          <w:szCs w:val="24"/>
        </w:rPr>
        <w:t xml:space="preserve">  </w:t>
      </w:r>
      <w:r w:rsidRPr="00AD01AD">
        <w:rPr>
          <w:rFonts w:asciiTheme="majorBidi" w:hAnsiTheme="majorBidi"/>
          <w:color w:val="000000"/>
          <w:sz w:val="24"/>
          <w:szCs w:val="24"/>
        </w:rPr>
        <w:t>E.F.</w:t>
      </w:r>
      <w:r w:rsidR="00AD01AD" w:rsidRPr="00AD01AD">
        <w:rPr>
          <w:rFonts w:ascii="Times New Roman" w:eastAsia="Times New Roman" w:hAnsi="Times New Roman" w:cs="Times New Roman"/>
          <w:color w:val="auto"/>
          <w:sz w:val="24"/>
          <w:szCs w:val="24"/>
          <w:lang w:eastAsia="fr-FR"/>
        </w:rPr>
        <w:t xml:space="preserve"> </w:t>
      </w:r>
      <w:r w:rsidR="00AD01AD" w:rsidRPr="00AD01AD">
        <w:rPr>
          <w:rFonts w:ascii="Times New Roman" w:eastAsia="Times New Roman" w:hAnsi="Times New Roman" w:cs="Times New Roman"/>
          <w:color w:val="auto"/>
          <w:sz w:val="24"/>
          <w:szCs w:val="24"/>
          <w:lang w:eastAsia="fr-FR"/>
        </w:rPr>
        <w:t>Boyce-</w:t>
      </w:r>
      <w:proofErr w:type="spellStart"/>
      <w:r w:rsidR="00AD01AD" w:rsidRPr="00AD01AD">
        <w:rPr>
          <w:rFonts w:ascii="Times New Roman" w:eastAsia="Times New Roman" w:hAnsi="Times New Roman" w:cs="Times New Roman"/>
          <w:color w:val="auto"/>
          <w:sz w:val="24"/>
          <w:szCs w:val="24"/>
          <w:lang w:eastAsia="fr-FR"/>
        </w:rPr>
        <w:t>Codd</w:t>
      </w:r>
      <w:proofErr w:type="spellEnd"/>
      <w:r w:rsidRPr="00AD01AD">
        <w:rPr>
          <w:rFonts w:asciiTheme="majorBidi" w:hAnsiTheme="majorBidi"/>
          <w:color w:val="000000"/>
          <w:sz w:val="24"/>
          <w:szCs w:val="24"/>
        </w:rPr>
        <w:t xml:space="preserve"> en 1970. Son objectif est d’éviter les anomalies dans les bases de données  relationnelles </w:t>
      </w:r>
      <w:r w:rsidR="00E930A9" w:rsidRPr="00AD01AD">
        <w:rPr>
          <w:rFonts w:asciiTheme="majorBidi" w:hAnsiTheme="majorBidi"/>
          <w:color w:val="000000"/>
          <w:sz w:val="24"/>
          <w:szCs w:val="24"/>
        </w:rPr>
        <w:t xml:space="preserve">à </w:t>
      </w:r>
      <w:r w:rsidR="00B56018" w:rsidRPr="00AD01AD">
        <w:rPr>
          <w:rFonts w:asciiTheme="majorBidi" w:hAnsiTheme="majorBidi"/>
          <w:color w:val="000000"/>
          <w:sz w:val="24"/>
          <w:szCs w:val="24"/>
        </w:rPr>
        <w:t>savoir</w:t>
      </w:r>
      <w:r w:rsidR="00B56018">
        <w:rPr>
          <w:rFonts w:asciiTheme="majorBidi" w:hAnsiTheme="majorBidi"/>
          <w:b w:val="0"/>
          <w:bCs w:val="0"/>
          <w:i w:val="0"/>
          <w:iCs w:val="0"/>
          <w:color w:val="000000"/>
          <w:sz w:val="24"/>
          <w:szCs w:val="24"/>
        </w:rPr>
        <w:t xml:space="preserve"> :</w:t>
      </w:r>
    </w:p>
    <w:p w:rsidR="0011609D" w:rsidRPr="0011609D" w:rsidRDefault="0011609D" w:rsidP="001160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:rsidR="0011609D" w:rsidRPr="0011609D" w:rsidRDefault="0011609D" w:rsidP="0011609D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11609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Problèmes de mise à jour.</w:t>
      </w:r>
    </w:p>
    <w:p w:rsidR="0011609D" w:rsidRPr="0011609D" w:rsidRDefault="0011609D" w:rsidP="0011609D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11609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Suppression des redondances d’informations.</w:t>
      </w:r>
    </w:p>
    <w:p w:rsidR="0011609D" w:rsidRPr="0011609D" w:rsidRDefault="0011609D" w:rsidP="0011609D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  <w:r w:rsidRPr="0011609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Simplification de certaines contraintes d’intégrité.</w:t>
      </w:r>
    </w:p>
    <w:p w:rsidR="0011609D" w:rsidRPr="0011609D" w:rsidRDefault="0011609D" w:rsidP="001160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:rsidR="00EC711E" w:rsidRDefault="00060313" w:rsidP="006719CD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</w:t>
      </w:r>
      <w:r w:rsidRPr="00060313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270C7C">
        <w:rPr>
          <w:rFonts w:asciiTheme="majorBidi" w:hAnsiTheme="majorBidi" w:cstheme="majorBidi"/>
          <w:b/>
          <w:bCs/>
          <w:i/>
          <w:iCs/>
          <w:sz w:val="24"/>
          <w:szCs w:val="24"/>
        </w:rPr>
        <w:t>Première forme normale</w:t>
      </w:r>
      <w:r w:rsidR="00AF5A0F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</w:p>
    <w:p w:rsidR="00257446" w:rsidRDefault="00257446" w:rsidP="00322C0E">
      <w:pPr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Une  entité est en 1</w:t>
      </w:r>
      <w:r w:rsidRPr="00257446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forme normale   SSI</w:t>
      </w:r>
    </w:p>
    <w:p w:rsidR="00A47A07" w:rsidRDefault="00A47A07" w:rsidP="00322C0E">
      <w:pPr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257446" w:rsidRDefault="00257446" w:rsidP="00322C0E">
      <w:pPr>
        <w:pStyle w:val="Paragraphedeliste"/>
        <w:numPr>
          <w:ilvl w:val="0"/>
          <w:numId w:val="25"/>
        </w:numPr>
        <w:spacing w:after="0" w:line="240" w:lineRule="auto"/>
        <w:ind w:left="284" w:firstLine="0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L’entité  à un Identifiant</w:t>
      </w:r>
    </w:p>
    <w:p w:rsidR="00257446" w:rsidRDefault="00257446" w:rsidP="00322C0E">
      <w:pPr>
        <w:pStyle w:val="Paragraphedeliste"/>
        <w:numPr>
          <w:ilvl w:val="0"/>
          <w:numId w:val="25"/>
        </w:numPr>
        <w:spacing w:after="0" w:line="240" w:lineRule="auto"/>
        <w:ind w:left="284" w:firstLine="0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Tout attribut est atomique 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( </w:t>
      </w:r>
      <w:r w:rsidR="006D1078">
        <w:rPr>
          <w:rFonts w:asciiTheme="majorBidi" w:hAnsiTheme="majorBidi" w:cstheme="majorBidi"/>
          <w:b/>
          <w:bCs/>
          <w:i/>
          <w:iCs/>
          <w:sz w:val="24"/>
          <w:szCs w:val="24"/>
        </w:rPr>
        <w:t>u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n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attribut ne peut pa</w:t>
      </w:r>
      <w:r w:rsidR="00A158AE">
        <w:rPr>
          <w:rFonts w:asciiTheme="majorBidi" w:hAnsiTheme="majorBidi" w:cstheme="majorBidi"/>
          <w:b/>
          <w:bCs/>
          <w:i/>
          <w:i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regrouper dans une occurrence plusieurs valeurs)</w:t>
      </w:r>
    </w:p>
    <w:p w:rsidR="00A47A07" w:rsidRPr="00A47A07" w:rsidRDefault="00A47A07" w:rsidP="00322C0E">
      <w:pPr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62516" w:rsidRDefault="00B62516" w:rsidP="00322C0E">
      <w:pPr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Autre  définition </w:t>
      </w:r>
    </w:p>
    <w:p w:rsidR="00B62516" w:rsidRPr="00B62516" w:rsidRDefault="00B62516" w:rsidP="00322C0E">
      <w:pPr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62516" w:rsidRPr="00B62516" w:rsidRDefault="00B62516" w:rsidP="00322C0E">
      <w:pPr>
        <w:pStyle w:val="Paragraphedeliste"/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B62516">
        <w:rPr>
          <w:rFonts w:asciiTheme="majorBidi" w:hAnsiTheme="majorBidi" w:cstheme="majorBidi"/>
          <w:b/>
          <w:bCs/>
          <w:i/>
          <w:iCs/>
          <w:sz w:val="24"/>
          <w:szCs w:val="24"/>
        </w:rPr>
        <w:t>Tous les attributs ne contiennent qu’une seule valeur atomique (non divisible).</w:t>
      </w:r>
    </w:p>
    <w:p w:rsidR="00B62516" w:rsidRDefault="00B62516" w:rsidP="00322C0E">
      <w:pPr>
        <w:pStyle w:val="Paragraphedeliste"/>
        <w:numPr>
          <w:ilvl w:val="0"/>
          <w:numId w:val="25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B62516">
        <w:rPr>
          <w:rFonts w:asciiTheme="majorBidi" w:hAnsiTheme="majorBidi" w:cstheme="majorBidi"/>
          <w:b/>
          <w:bCs/>
          <w:i/>
          <w:iCs/>
          <w:sz w:val="24"/>
          <w:szCs w:val="24"/>
        </w:rPr>
        <w:t>Les attributs ne contiennent pas de valeurs répétitives</w:t>
      </w:r>
    </w:p>
    <w:p w:rsidR="00322C0E" w:rsidRDefault="00322C0E" w:rsidP="00322C0E">
      <w:pPr>
        <w:tabs>
          <w:tab w:val="left" w:pos="284"/>
        </w:tabs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D1078" w:rsidRDefault="006D1078" w:rsidP="006D1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 une propriété prend plusieurs valeurs, alors ces valeurs doivent faire l’objet d’une entité supplémentaire en association avec la première</w:t>
      </w:r>
    </w:p>
    <w:p w:rsidR="006D1078" w:rsidRDefault="006D1078" w:rsidP="006D1078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D1078" w:rsidRDefault="006D1078" w:rsidP="00322C0E">
      <w:pPr>
        <w:tabs>
          <w:tab w:val="left" w:pos="284"/>
        </w:tabs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322C0E" w:rsidRDefault="00322C0E" w:rsidP="00322C0E">
      <w:pPr>
        <w:tabs>
          <w:tab w:val="left" w:pos="284"/>
        </w:tabs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</w:t>
      </w:r>
      <w:r w:rsidRPr="00322C0E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er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Exemple :</w:t>
      </w:r>
    </w:p>
    <w:p w:rsidR="006D1078" w:rsidRDefault="006D1078" w:rsidP="00322C0E">
      <w:pPr>
        <w:tabs>
          <w:tab w:val="left" w:pos="284"/>
        </w:tabs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D1078" w:rsidRDefault="006D1078" w:rsidP="00322C0E">
      <w:pPr>
        <w:tabs>
          <w:tab w:val="left" w:pos="284"/>
        </w:tabs>
        <w:spacing w:after="0" w:line="240" w:lineRule="auto"/>
        <w:ind w:left="113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jc w:val="both"/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>3</w:t>
      </w:r>
      <w:r w:rsidRPr="00D352F2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  <w:vertAlign w:val="superscript"/>
        </w:rPr>
        <w:t>ème</w:t>
      </w:r>
      <w:r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 exemple : considérons l’entité  Etudiants  définie par   Etudiants (</w:t>
      </w:r>
      <w:proofErr w:type="spellStart"/>
      <w:r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>Code_</w:t>
      </w:r>
      <w:proofErr w:type="gramStart"/>
      <w:r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>Etudiant</w:t>
      </w:r>
      <w:proofErr w:type="spellEnd"/>
      <w:r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Nom, Notes, Moyenne)</w:t>
      </w:r>
    </w:p>
    <w:p w:rsidR="007A6FB5" w:rsidRDefault="007A6FB5" w:rsidP="007A6FB5">
      <w:pPr>
        <w:jc w:val="both"/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>Tableau des valeurs de l’entité  Etudiants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01"/>
        <w:gridCol w:w="2002"/>
        <w:gridCol w:w="3260"/>
        <w:gridCol w:w="2241"/>
      </w:tblGrid>
      <w:tr w:rsidR="007A6FB5" w:rsidTr="00D065A7">
        <w:tc>
          <w:tcPr>
            <w:tcW w:w="2501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Code-Etudiant</w:t>
            </w:r>
          </w:p>
        </w:tc>
        <w:tc>
          <w:tcPr>
            <w:tcW w:w="2002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</w:t>
            </w:r>
          </w:p>
        </w:tc>
        <w:tc>
          <w:tcPr>
            <w:tcW w:w="326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Notes</w:t>
            </w:r>
          </w:p>
        </w:tc>
        <w:tc>
          <w:tcPr>
            <w:tcW w:w="2241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Moyenne</w:t>
            </w:r>
          </w:p>
        </w:tc>
      </w:tr>
      <w:tr w:rsidR="007A6FB5" w:rsidTr="00D065A7">
        <w:tc>
          <w:tcPr>
            <w:tcW w:w="2501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12301</w:t>
            </w:r>
          </w:p>
        </w:tc>
        <w:tc>
          <w:tcPr>
            <w:tcW w:w="2002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Housni</w:t>
            </w:r>
            <w:proofErr w:type="spellEnd"/>
          </w:p>
        </w:tc>
        <w:tc>
          <w:tcPr>
            <w:tcW w:w="326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15 ,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14  ,16</w:t>
            </w:r>
          </w:p>
        </w:tc>
        <w:tc>
          <w:tcPr>
            <w:tcW w:w="2241" w:type="dxa"/>
          </w:tcPr>
          <w:p w:rsidR="007A6FB5" w:rsidRDefault="007A6FB5" w:rsidP="00D065A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</w:tr>
      <w:tr w:rsidR="007A6FB5" w:rsidTr="00D065A7">
        <w:tc>
          <w:tcPr>
            <w:tcW w:w="2501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12304</w:t>
            </w:r>
          </w:p>
        </w:tc>
        <w:tc>
          <w:tcPr>
            <w:tcW w:w="2002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Brahimi</w:t>
            </w:r>
            <w:proofErr w:type="spellEnd"/>
          </w:p>
        </w:tc>
        <w:tc>
          <w:tcPr>
            <w:tcW w:w="326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12 ,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11   10 </w:t>
            </w:r>
          </w:p>
        </w:tc>
        <w:tc>
          <w:tcPr>
            <w:tcW w:w="2241" w:type="dxa"/>
          </w:tcPr>
          <w:p w:rsidR="007A6FB5" w:rsidRDefault="007A6FB5" w:rsidP="00D065A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</w:tr>
      <w:tr w:rsidR="007A6FB5" w:rsidTr="00D065A7">
        <w:tc>
          <w:tcPr>
            <w:tcW w:w="2501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123.05</w:t>
            </w:r>
          </w:p>
        </w:tc>
        <w:tc>
          <w:tcPr>
            <w:tcW w:w="2002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Amani</w:t>
            </w:r>
            <w:proofErr w:type="spellEnd"/>
          </w:p>
        </w:tc>
        <w:tc>
          <w:tcPr>
            <w:tcW w:w="326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12,11 ,13</w:t>
            </w:r>
          </w:p>
        </w:tc>
        <w:tc>
          <w:tcPr>
            <w:tcW w:w="2241" w:type="dxa"/>
          </w:tcPr>
          <w:p w:rsidR="007A6FB5" w:rsidRDefault="007A6FB5" w:rsidP="00D065A7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</w:tr>
    </w:tbl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L’attribut Notes prend plusieurs valeurs dans une même ligne</w:t>
      </w: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01"/>
        <w:gridCol w:w="2002"/>
        <w:gridCol w:w="3260"/>
        <w:gridCol w:w="2241"/>
      </w:tblGrid>
      <w:tr w:rsidR="007A6FB5" w:rsidTr="00D065A7">
        <w:tc>
          <w:tcPr>
            <w:tcW w:w="2501" w:type="dxa"/>
          </w:tcPr>
          <w:p w:rsidR="007A6FB5" w:rsidRDefault="007A6FB5" w:rsidP="007A6FB5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12304</w:t>
            </w:r>
          </w:p>
        </w:tc>
        <w:tc>
          <w:tcPr>
            <w:tcW w:w="2002" w:type="dxa"/>
          </w:tcPr>
          <w:p w:rsidR="007A6FB5" w:rsidRDefault="007A6FB5" w:rsidP="007A6FB5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Brahimi</w:t>
            </w:r>
            <w:proofErr w:type="spellEnd"/>
          </w:p>
        </w:tc>
        <w:tc>
          <w:tcPr>
            <w:tcW w:w="3260" w:type="dxa"/>
          </w:tcPr>
          <w:p w:rsidR="007A6FB5" w:rsidRDefault="007A6FB5" w:rsidP="007A6FB5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12 ,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11   10 </w:t>
            </w:r>
          </w:p>
        </w:tc>
        <w:tc>
          <w:tcPr>
            <w:tcW w:w="2241" w:type="dxa"/>
          </w:tcPr>
          <w:p w:rsidR="007A6FB5" w:rsidRDefault="007A6FB5" w:rsidP="007A6FB5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</w:tr>
    </w:tbl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L’attribut Notes à des valeurs  </w:t>
      </w: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10 ,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11  10  ,  pour que cette entité soit en 1</w:t>
      </w:r>
      <w:r w:rsidRPr="00B507CB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forma normale , l’attribut Notes doit être décomposé en plusieurs attributs  Note1 , Note2 et Note3</w:t>
      </w: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Et l’entité aura  la forme suivante  </w:t>
      </w:r>
    </w:p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20"/>
        <w:gridCol w:w="2108"/>
        <w:gridCol w:w="1025"/>
        <w:gridCol w:w="1276"/>
        <w:gridCol w:w="1417"/>
        <w:gridCol w:w="2034"/>
      </w:tblGrid>
      <w:tr w:rsidR="007A6FB5" w:rsidTr="00D065A7">
        <w:tc>
          <w:tcPr>
            <w:tcW w:w="222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Code-Etudiant</w:t>
            </w:r>
          </w:p>
        </w:tc>
        <w:tc>
          <w:tcPr>
            <w:tcW w:w="2108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</w:t>
            </w:r>
          </w:p>
        </w:tc>
        <w:tc>
          <w:tcPr>
            <w:tcW w:w="1025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Note1</w:t>
            </w:r>
          </w:p>
        </w:tc>
        <w:tc>
          <w:tcPr>
            <w:tcW w:w="1276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Note2</w:t>
            </w:r>
          </w:p>
        </w:tc>
        <w:tc>
          <w:tcPr>
            <w:tcW w:w="1417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Note3</w:t>
            </w:r>
          </w:p>
        </w:tc>
        <w:tc>
          <w:tcPr>
            <w:tcW w:w="2034" w:type="dxa"/>
          </w:tcPr>
          <w:p w:rsidR="007A6FB5" w:rsidRPr="00B507CB" w:rsidRDefault="007A6FB5" w:rsidP="00D065A7">
            <w:pPr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507C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Moyenne</w:t>
            </w:r>
          </w:p>
        </w:tc>
      </w:tr>
      <w:tr w:rsidR="007A6FB5" w:rsidTr="00D065A7">
        <w:tc>
          <w:tcPr>
            <w:tcW w:w="222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12301</w:t>
            </w:r>
          </w:p>
        </w:tc>
        <w:tc>
          <w:tcPr>
            <w:tcW w:w="2108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Housni</w:t>
            </w:r>
            <w:proofErr w:type="spellEnd"/>
          </w:p>
        </w:tc>
        <w:tc>
          <w:tcPr>
            <w:tcW w:w="1025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034" w:type="dxa"/>
          </w:tcPr>
          <w:p w:rsidR="007A6FB5" w:rsidRPr="00B507CB" w:rsidRDefault="007A6FB5" w:rsidP="00D065A7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507C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15</w:t>
            </w:r>
          </w:p>
        </w:tc>
      </w:tr>
      <w:tr w:rsidR="007A6FB5" w:rsidTr="00D065A7">
        <w:tc>
          <w:tcPr>
            <w:tcW w:w="222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12304</w:t>
            </w:r>
          </w:p>
        </w:tc>
        <w:tc>
          <w:tcPr>
            <w:tcW w:w="2108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Brahimi</w:t>
            </w:r>
            <w:proofErr w:type="spellEnd"/>
          </w:p>
        </w:tc>
        <w:tc>
          <w:tcPr>
            <w:tcW w:w="1025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034" w:type="dxa"/>
          </w:tcPr>
          <w:p w:rsidR="007A6FB5" w:rsidRPr="00B507CB" w:rsidRDefault="007A6FB5" w:rsidP="00D065A7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507C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11</w:t>
            </w:r>
          </w:p>
        </w:tc>
      </w:tr>
      <w:tr w:rsidR="007A6FB5" w:rsidTr="00D065A7">
        <w:tc>
          <w:tcPr>
            <w:tcW w:w="2220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12305</w:t>
            </w:r>
          </w:p>
        </w:tc>
        <w:tc>
          <w:tcPr>
            <w:tcW w:w="2108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Amani</w:t>
            </w:r>
            <w:proofErr w:type="spellEnd"/>
          </w:p>
        </w:tc>
        <w:tc>
          <w:tcPr>
            <w:tcW w:w="1025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A6FB5" w:rsidRDefault="007A6FB5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2034" w:type="dxa"/>
          </w:tcPr>
          <w:p w:rsidR="007A6FB5" w:rsidRPr="00B507CB" w:rsidRDefault="007A6FB5" w:rsidP="00D065A7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B507C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12</w:t>
            </w:r>
          </w:p>
        </w:tc>
      </w:tr>
    </w:tbl>
    <w:p w:rsidR="007A6FB5" w:rsidRDefault="007A6FB5" w:rsidP="007A6FB5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7A6FB5" w:rsidRDefault="007A6FB5" w:rsidP="007A6FB5">
      <w:pPr>
        <w:tabs>
          <w:tab w:val="left" w:pos="284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2</w:t>
      </w:r>
      <w:r w:rsidRPr="007A6FB5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Exemple :</w:t>
      </w:r>
    </w:p>
    <w:p w:rsidR="007A6FB5" w:rsidRPr="00322C0E" w:rsidRDefault="007A6FB5" w:rsidP="007A6FB5">
      <w:pPr>
        <w:tabs>
          <w:tab w:val="left" w:pos="284"/>
        </w:tabs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F5A0F" w:rsidRPr="00862A54" w:rsidRDefault="00CA1D63" w:rsidP="00B62516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862A54"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u w:val="single"/>
          <w:lang w:eastAsia="fr-FR"/>
        </w:rPr>
        <w:drawing>
          <wp:inline distT="0" distB="0" distL="0" distR="0" wp14:anchorId="523990A3" wp14:editId="056E90D7">
            <wp:extent cx="6257925" cy="26860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51E" w:rsidRDefault="0007544F" w:rsidP="0007544F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L’a</w:t>
      </w:r>
      <w:r w:rsidR="00E75369">
        <w:rPr>
          <w:rFonts w:asciiTheme="majorBidi" w:hAnsiTheme="majorBidi" w:cstheme="majorBidi"/>
          <w:b/>
          <w:bCs/>
          <w:i/>
          <w:iCs/>
          <w:sz w:val="24"/>
          <w:szCs w:val="24"/>
        </w:rPr>
        <w:t>pplication</w:t>
      </w:r>
      <w:r w:rsidR="006A4B3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 la 1</w:t>
      </w:r>
      <w:r w:rsidR="006A4B38" w:rsidRPr="006A4B38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ère</w:t>
      </w:r>
      <w:r w:rsidR="006A4B3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forme </w:t>
      </w:r>
      <w:r w:rsidR="00EC1D9E">
        <w:rPr>
          <w:rFonts w:asciiTheme="majorBidi" w:hAnsiTheme="majorBidi" w:cstheme="majorBidi"/>
          <w:b/>
          <w:bCs/>
          <w:i/>
          <w:iCs/>
          <w:sz w:val="24"/>
          <w:szCs w:val="24"/>
        </w:rPr>
        <w:t>normale,</w:t>
      </w:r>
      <w:r w:rsidR="006A4B3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il peut y avoir  plusieurs auteurs pour un livre donné</w:t>
      </w:r>
      <w:r w:rsidR="00BC7946">
        <w:rPr>
          <w:rFonts w:asciiTheme="majorBidi" w:hAnsiTheme="majorBidi" w:cstheme="majorBidi"/>
          <w:b/>
          <w:bCs/>
          <w:i/>
          <w:iCs/>
          <w:sz w:val="24"/>
          <w:szCs w:val="24"/>
        </w:rPr>
        <w:t>, il peut y avoir aussi plusieurs auditeurs pour un même livre</w:t>
      </w:r>
    </w:p>
    <w:p w:rsidR="009C29D2" w:rsidRDefault="0079368D" w:rsidP="006A4B38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2</w:t>
      </w:r>
      <w:r w:rsidRPr="0079368D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Exemple</w:t>
      </w:r>
    </w:p>
    <w:tbl>
      <w:tblPr>
        <w:tblW w:w="170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4"/>
      </w:tblGrid>
      <w:tr w:rsidR="00F74B5D" w:rsidRPr="00F74B5D" w:rsidTr="00F74B5D">
        <w:trPr>
          <w:trHeight w:val="453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4B5D" w:rsidRPr="00F74B5D" w:rsidRDefault="00F74B5D" w:rsidP="00F74B5D">
            <w:pPr>
              <w:spacing w:before="96"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74B5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fr-FR"/>
              </w:rPr>
              <w:t>Professeur</w:t>
            </w:r>
          </w:p>
        </w:tc>
      </w:tr>
      <w:tr w:rsidR="00F74B5D" w:rsidRPr="00F74B5D" w:rsidTr="00F26CC8">
        <w:trPr>
          <w:trHeight w:val="871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74B5D" w:rsidRPr="00F74B5D" w:rsidRDefault="00F74B5D" w:rsidP="00F26CC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74B5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u w:val="single"/>
                <w:lang w:eastAsia="fr-FR"/>
              </w:rPr>
              <w:t>Matricule</w:t>
            </w:r>
          </w:p>
          <w:p w:rsidR="00F74B5D" w:rsidRPr="00F74B5D" w:rsidRDefault="00F74B5D" w:rsidP="00F26CC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74B5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fr-FR"/>
              </w:rPr>
              <w:t>Nom</w:t>
            </w:r>
          </w:p>
          <w:p w:rsidR="00F74B5D" w:rsidRPr="00F74B5D" w:rsidRDefault="00F74B5D" w:rsidP="00F26CC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F74B5D">
              <w:rPr>
                <w:rFonts w:asciiTheme="majorBidi" w:eastAsia="Times New Roman" w:hAnsiTheme="majorBidi" w:cstheme="majorBidi"/>
                <w:color w:val="000000" w:themeColor="text1"/>
                <w:kern w:val="24"/>
                <w:sz w:val="24"/>
                <w:szCs w:val="24"/>
                <w:lang w:eastAsia="fr-FR"/>
              </w:rPr>
              <w:t>Matière</w:t>
            </w:r>
          </w:p>
        </w:tc>
      </w:tr>
    </w:tbl>
    <w:p w:rsidR="00F26CC8" w:rsidRDefault="005F56A4" w:rsidP="006A4B38">
      <w:pPr>
        <w:jc w:val="both"/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i/>
          <w:iCs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6229350" cy="15335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5D" w:rsidRDefault="00F26CC8" w:rsidP="00322C0E">
      <w:pPr>
        <w:jc w:val="both"/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F26CC8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lastRenderedPageBreak/>
        <w:t xml:space="preserve">L'attribut "Matière" peut prendre plusieurs valeurs si le prof. </w:t>
      </w:r>
      <w:r w:rsidR="00322C0E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>p</w:t>
      </w:r>
      <w:r w:rsidR="00322C0E" w:rsidRPr="00F26CC8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>eut</w:t>
      </w:r>
      <w:r w:rsidRPr="00F26CC8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enseigner plusieurs matières</w:t>
      </w:r>
    </w:p>
    <w:p w:rsidR="00035D65" w:rsidRDefault="00BA784F" w:rsidP="00B507CB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3</w:t>
      </w:r>
      <w:r w:rsidR="00661D3C" w:rsidRPr="00661D3C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 w:rsidR="00661D3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>Exemple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 </w:t>
      </w:r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>: Clients</w:t>
      </w:r>
      <w:r w:rsidR="00661D3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proofErr w:type="spellStart"/>
      <w:proofErr w:type="gramStart"/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>NumClt</w:t>
      </w:r>
      <w:proofErr w:type="spellEnd"/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,</w:t>
      </w:r>
      <w:proofErr w:type="gramEnd"/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Nom, </w:t>
      </w:r>
      <w:proofErr w:type="spellStart"/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>Prenom</w:t>
      </w:r>
      <w:proofErr w:type="spellEnd"/>
      <w:r w:rsidR="009C29D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, Adresse  , </w:t>
      </w:r>
      <w:r w:rsidR="00035D65">
        <w:rPr>
          <w:rFonts w:asciiTheme="majorBidi" w:hAnsiTheme="majorBidi" w:cstheme="majorBidi"/>
          <w:b/>
          <w:bCs/>
          <w:i/>
          <w:iCs/>
          <w:sz w:val="24"/>
          <w:szCs w:val="24"/>
        </w:rPr>
        <w:t>Téléphone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1418"/>
        <w:gridCol w:w="4067"/>
        <w:gridCol w:w="2001"/>
      </w:tblGrid>
      <w:tr w:rsidR="00035D65" w:rsidTr="00035D65">
        <w:tc>
          <w:tcPr>
            <w:tcW w:w="1101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NumClt</w:t>
            </w:r>
            <w:proofErr w:type="spellEnd"/>
          </w:p>
        </w:tc>
        <w:tc>
          <w:tcPr>
            <w:tcW w:w="1417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Nom</w:t>
            </w:r>
          </w:p>
        </w:tc>
        <w:tc>
          <w:tcPr>
            <w:tcW w:w="1418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Prenom</w:t>
            </w:r>
            <w:proofErr w:type="spellEnd"/>
          </w:p>
        </w:tc>
        <w:tc>
          <w:tcPr>
            <w:tcW w:w="4067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Adresse</w:t>
            </w:r>
          </w:p>
        </w:tc>
        <w:tc>
          <w:tcPr>
            <w:tcW w:w="2001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Télephone</w:t>
            </w:r>
            <w:proofErr w:type="spellEnd"/>
          </w:p>
        </w:tc>
      </w:tr>
      <w:tr w:rsidR="00035D65" w:rsidTr="00035D65">
        <w:tc>
          <w:tcPr>
            <w:tcW w:w="1101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Aourid</w:t>
            </w:r>
            <w:proofErr w:type="spellEnd"/>
          </w:p>
        </w:tc>
        <w:tc>
          <w:tcPr>
            <w:tcW w:w="1418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Hassan</w:t>
            </w:r>
          </w:p>
        </w:tc>
        <w:tc>
          <w:tcPr>
            <w:tcW w:w="4067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25, Rue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Tafrout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50000 ,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Midelt</w:t>
            </w:r>
            <w:proofErr w:type="spellEnd"/>
          </w:p>
        </w:tc>
        <w:tc>
          <w:tcPr>
            <w:tcW w:w="2001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0666 17  11  23</w:t>
            </w:r>
          </w:p>
        </w:tc>
      </w:tr>
      <w:tr w:rsidR="00035D65" w:rsidTr="00035D65">
        <w:tc>
          <w:tcPr>
            <w:tcW w:w="1101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Hassani</w:t>
            </w:r>
          </w:p>
        </w:tc>
        <w:tc>
          <w:tcPr>
            <w:tcW w:w="1418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Mounir</w:t>
            </w:r>
          </w:p>
        </w:tc>
        <w:tc>
          <w:tcPr>
            <w:tcW w:w="4067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125 ,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Bd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Bleida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 , 53000  Marrakech</w:t>
            </w:r>
          </w:p>
        </w:tc>
        <w:tc>
          <w:tcPr>
            <w:tcW w:w="2001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35D65" w:rsidTr="00035D65">
        <w:tc>
          <w:tcPr>
            <w:tcW w:w="1101" w:type="dxa"/>
          </w:tcPr>
          <w:p w:rsidR="00035D65" w:rsidRDefault="00BF3A2A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35D65" w:rsidRDefault="00BF3A2A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Amani</w:t>
            </w:r>
            <w:proofErr w:type="spellEnd"/>
          </w:p>
        </w:tc>
        <w:tc>
          <w:tcPr>
            <w:tcW w:w="1418" w:type="dxa"/>
          </w:tcPr>
          <w:p w:rsidR="00035D65" w:rsidRDefault="00BF3A2A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Adil</w:t>
            </w:r>
          </w:p>
        </w:tc>
        <w:tc>
          <w:tcPr>
            <w:tcW w:w="4067" w:type="dxa"/>
          </w:tcPr>
          <w:p w:rsidR="00035D65" w:rsidRDefault="00BF3A2A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135  ,</w:t>
            </w:r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BMO  , 53000 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Meknes</w:t>
            </w:r>
            <w:proofErr w:type="spellEnd"/>
          </w:p>
        </w:tc>
        <w:tc>
          <w:tcPr>
            <w:tcW w:w="2001" w:type="dxa"/>
          </w:tcPr>
          <w:p w:rsidR="00035D65" w:rsidRDefault="00035D65" w:rsidP="00B507CB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BF3A2A" w:rsidRDefault="00BF3A2A" w:rsidP="00BF3A2A">
      <w:pPr>
        <w:tabs>
          <w:tab w:val="left" w:pos="138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ab/>
      </w:r>
    </w:p>
    <w:p w:rsidR="00BF3A2A" w:rsidRPr="00EA4472" w:rsidRDefault="00EA4472" w:rsidP="00BF3A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BF3A2A" w:rsidRPr="00BF3A2A">
        <w:rPr>
          <w:rFonts w:asciiTheme="majorBidi" w:hAnsiTheme="majorBidi" w:cstheme="majorBidi"/>
          <w:b/>
          <w:bCs/>
          <w:i/>
          <w:iCs/>
          <w:sz w:val="24"/>
          <w:szCs w:val="24"/>
        </w:rPr>
        <w:t>Cette représentation si elle était mise en pratique générerait un accès aux données plus lent. Le simple fait de vouloir</w:t>
      </w:r>
      <w:r w:rsidR="00BF3A2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BF3A2A" w:rsidRPr="00BF3A2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extraire les habitants d’une ville précise devra mettre en </w:t>
      </w:r>
      <w:r w:rsidR="00CF5F1D" w:rsidRPr="00BF3A2A">
        <w:rPr>
          <w:rFonts w:asciiTheme="majorBidi" w:hAnsiTheme="majorBidi" w:cstheme="majorBidi"/>
          <w:b/>
          <w:bCs/>
          <w:i/>
          <w:iCs/>
          <w:sz w:val="24"/>
          <w:szCs w:val="24"/>
        </w:rPr>
        <w:t>œuvre</w:t>
      </w:r>
      <w:r w:rsidR="00BF3A2A" w:rsidRPr="00BF3A2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des procédures d’extraction de sous chaînes</w:t>
      </w:r>
      <w:r w:rsidR="00BF3A2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BF3A2A" w:rsidRPr="00EA4472">
        <w:rPr>
          <w:rFonts w:asciiTheme="majorBidi" w:hAnsiTheme="majorBidi" w:cstheme="majorBidi"/>
          <w:b/>
          <w:bCs/>
          <w:i/>
          <w:iCs/>
          <w:sz w:val="24"/>
          <w:szCs w:val="24"/>
        </w:rPr>
        <w:t>sans  fournir de garantie quant au résultat retourné.</w:t>
      </w:r>
    </w:p>
    <w:p w:rsidR="00BF3A2A" w:rsidRPr="00EA4472" w:rsidRDefault="00BF3A2A" w:rsidP="00BF3A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F3A2A" w:rsidRPr="00572BF7" w:rsidRDefault="00572BF7" w:rsidP="00BF3A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72BF7">
        <w:rPr>
          <w:rFonts w:asciiTheme="majorBidi" w:hAnsiTheme="majorBidi" w:cstheme="majorBidi"/>
          <w:b/>
          <w:bCs/>
          <w:i/>
          <w:iCs/>
          <w:sz w:val="24"/>
          <w:szCs w:val="24"/>
        </w:rPr>
        <w:t>R</w:t>
      </w:r>
      <w:r w:rsidR="00BF3A2A" w:rsidRPr="00572BF7">
        <w:rPr>
          <w:rFonts w:asciiTheme="majorBidi" w:hAnsiTheme="majorBidi" w:cstheme="majorBidi"/>
          <w:b/>
          <w:bCs/>
          <w:i/>
          <w:iCs/>
          <w:sz w:val="24"/>
          <w:szCs w:val="24"/>
        </w:rPr>
        <w:t>eprésentation 1FN correcte :</w:t>
      </w:r>
    </w:p>
    <w:p w:rsidR="00BF3A2A" w:rsidRPr="00572BF7" w:rsidRDefault="00BF3A2A" w:rsidP="00BF3A2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35D65" w:rsidRDefault="00BF3A2A" w:rsidP="00BF3A2A">
      <w:pPr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72BF7">
        <w:rPr>
          <w:rFonts w:asciiTheme="majorBidi" w:hAnsiTheme="majorBidi" w:cstheme="majorBidi"/>
          <w:b/>
          <w:bCs/>
          <w:i/>
          <w:iCs/>
          <w:sz w:val="24"/>
          <w:szCs w:val="24"/>
        </w:rPr>
        <w:t>Clients (</w:t>
      </w:r>
      <w:proofErr w:type="spellStart"/>
      <w:r w:rsidRPr="00572BF7">
        <w:rPr>
          <w:rFonts w:asciiTheme="majorBidi" w:hAnsiTheme="majorBidi" w:cstheme="majorBidi"/>
          <w:b/>
          <w:bCs/>
          <w:i/>
          <w:iCs/>
          <w:sz w:val="24"/>
          <w:szCs w:val="24"/>
        </w:rPr>
        <w:t>NumCli</w:t>
      </w:r>
      <w:proofErr w:type="spellEnd"/>
      <w:r w:rsidRPr="00572BF7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Nom, Prénom, Adresse, </w:t>
      </w:r>
      <w:proofErr w:type="spellStart"/>
      <w:r w:rsidRPr="00572BF7">
        <w:rPr>
          <w:rFonts w:asciiTheme="majorBidi" w:hAnsiTheme="majorBidi" w:cstheme="majorBidi"/>
          <w:b/>
          <w:bCs/>
          <w:i/>
          <w:iCs/>
          <w:sz w:val="24"/>
          <w:szCs w:val="24"/>
        </w:rPr>
        <w:t>CodeP</w:t>
      </w:r>
      <w:proofErr w:type="spellEnd"/>
      <w:r w:rsidRPr="00572BF7">
        <w:rPr>
          <w:rFonts w:asciiTheme="majorBidi" w:hAnsiTheme="majorBidi" w:cstheme="majorBidi"/>
          <w:b/>
          <w:bCs/>
          <w:i/>
          <w:iCs/>
          <w:sz w:val="24"/>
          <w:szCs w:val="24"/>
        </w:rPr>
        <w:t>, Ville, Téléphone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2"/>
        <w:gridCol w:w="1383"/>
        <w:gridCol w:w="1035"/>
        <w:gridCol w:w="1985"/>
        <w:gridCol w:w="1417"/>
        <w:gridCol w:w="1418"/>
        <w:gridCol w:w="1750"/>
      </w:tblGrid>
      <w:tr w:rsidR="00572BF7" w:rsidTr="003A5D49">
        <w:tc>
          <w:tcPr>
            <w:tcW w:w="1092" w:type="dxa"/>
          </w:tcPr>
          <w:p w:rsidR="00572BF7" w:rsidRPr="003A5D49" w:rsidRDefault="00572BF7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NumClt</w:t>
            </w:r>
            <w:proofErr w:type="spellEnd"/>
          </w:p>
        </w:tc>
        <w:tc>
          <w:tcPr>
            <w:tcW w:w="1383" w:type="dxa"/>
          </w:tcPr>
          <w:p w:rsidR="00572BF7" w:rsidRPr="003A5D49" w:rsidRDefault="00572BF7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Nom</w:t>
            </w:r>
          </w:p>
        </w:tc>
        <w:tc>
          <w:tcPr>
            <w:tcW w:w="1035" w:type="dxa"/>
          </w:tcPr>
          <w:p w:rsidR="00572BF7" w:rsidRPr="003A5D49" w:rsidRDefault="00572BF7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Prenom</w:t>
            </w:r>
            <w:proofErr w:type="spellEnd"/>
          </w:p>
        </w:tc>
        <w:tc>
          <w:tcPr>
            <w:tcW w:w="1985" w:type="dxa"/>
          </w:tcPr>
          <w:p w:rsidR="00572BF7" w:rsidRPr="003A5D49" w:rsidRDefault="00572BF7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Adresse</w:t>
            </w:r>
          </w:p>
        </w:tc>
        <w:tc>
          <w:tcPr>
            <w:tcW w:w="1417" w:type="dxa"/>
          </w:tcPr>
          <w:p w:rsidR="00572BF7" w:rsidRPr="003A5D49" w:rsidRDefault="00572BF7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Code Postal</w:t>
            </w:r>
          </w:p>
        </w:tc>
        <w:tc>
          <w:tcPr>
            <w:tcW w:w="1418" w:type="dxa"/>
          </w:tcPr>
          <w:p w:rsidR="00572BF7" w:rsidRPr="003A5D49" w:rsidRDefault="00572BF7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Ville</w:t>
            </w:r>
          </w:p>
        </w:tc>
        <w:tc>
          <w:tcPr>
            <w:tcW w:w="1750" w:type="dxa"/>
          </w:tcPr>
          <w:p w:rsidR="00572BF7" w:rsidRPr="003A5D49" w:rsidRDefault="00572BF7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Télephone</w:t>
            </w:r>
            <w:proofErr w:type="spellEnd"/>
          </w:p>
        </w:tc>
      </w:tr>
      <w:tr w:rsidR="003A5D49" w:rsidTr="003A5D49">
        <w:tc>
          <w:tcPr>
            <w:tcW w:w="1092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  <w:tc>
          <w:tcPr>
            <w:tcW w:w="1383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Aourid</w:t>
            </w:r>
            <w:proofErr w:type="spellEnd"/>
          </w:p>
        </w:tc>
        <w:tc>
          <w:tcPr>
            <w:tcW w:w="1035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Hassan</w:t>
            </w:r>
          </w:p>
        </w:tc>
        <w:tc>
          <w:tcPr>
            <w:tcW w:w="1985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25, Rue </w:t>
            </w: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Tafrout</w:t>
            </w:r>
            <w:proofErr w:type="spellEnd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</w:p>
        </w:tc>
        <w:tc>
          <w:tcPr>
            <w:tcW w:w="1417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50000</w:t>
            </w:r>
          </w:p>
        </w:tc>
        <w:tc>
          <w:tcPr>
            <w:tcW w:w="1418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Midelt</w:t>
            </w:r>
            <w:proofErr w:type="spellEnd"/>
          </w:p>
        </w:tc>
        <w:tc>
          <w:tcPr>
            <w:tcW w:w="1750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0666 17  11  23</w:t>
            </w:r>
          </w:p>
        </w:tc>
      </w:tr>
      <w:tr w:rsidR="003A5D49" w:rsidTr="003A5D49">
        <w:tc>
          <w:tcPr>
            <w:tcW w:w="1092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2</w:t>
            </w:r>
          </w:p>
        </w:tc>
        <w:tc>
          <w:tcPr>
            <w:tcW w:w="1383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Hassani</w:t>
            </w:r>
          </w:p>
        </w:tc>
        <w:tc>
          <w:tcPr>
            <w:tcW w:w="1035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Mounir</w:t>
            </w:r>
          </w:p>
        </w:tc>
        <w:tc>
          <w:tcPr>
            <w:tcW w:w="1985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gram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125 ,</w:t>
            </w:r>
            <w:proofErr w:type="gramEnd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Bd  </w:t>
            </w: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Bleida</w:t>
            </w:r>
            <w:proofErr w:type="spellEnd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</w:p>
        </w:tc>
        <w:tc>
          <w:tcPr>
            <w:tcW w:w="1417" w:type="dxa"/>
          </w:tcPr>
          <w:p w:rsidR="003A5D49" w:rsidRPr="003A5D49" w:rsidRDefault="003A5D49" w:rsidP="00572BF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57000  </w:t>
            </w:r>
          </w:p>
        </w:tc>
        <w:tc>
          <w:tcPr>
            <w:tcW w:w="1418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Marrakech</w:t>
            </w:r>
          </w:p>
        </w:tc>
        <w:tc>
          <w:tcPr>
            <w:tcW w:w="1750" w:type="dxa"/>
          </w:tcPr>
          <w:p w:rsidR="003A5D49" w:rsidRPr="003A5D49" w:rsidRDefault="003A5D49" w:rsidP="003A5D49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0660  21  11  00</w:t>
            </w:r>
          </w:p>
        </w:tc>
      </w:tr>
      <w:tr w:rsidR="003A5D49" w:rsidTr="003A5D49">
        <w:tc>
          <w:tcPr>
            <w:tcW w:w="1092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3</w:t>
            </w:r>
          </w:p>
        </w:tc>
        <w:tc>
          <w:tcPr>
            <w:tcW w:w="1383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Amani</w:t>
            </w:r>
            <w:proofErr w:type="spellEnd"/>
          </w:p>
        </w:tc>
        <w:tc>
          <w:tcPr>
            <w:tcW w:w="1035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Adil</w:t>
            </w:r>
          </w:p>
        </w:tc>
        <w:tc>
          <w:tcPr>
            <w:tcW w:w="1985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gram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135  ,</w:t>
            </w:r>
            <w:proofErr w:type="gramEnd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BMO  </w:t>
            </w:r>
          </w:p>
        </w:tc>
        <w:tc>
          <w:tcPr>
            <w:tcW w:w="1417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52000</w:t>
            </w:r>
          </w:p>
        </w:tc>
        <w:tc>
          <w:tcPr>
            <w:tcW w:w="1418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3A5D49">
              <w:rPr>
                <w:rFonts w:asciiTheme="majorBidi" w:hAnsiTheme="majorBidi" w:cstheme="majorBidi"/>
                <w:b/>
                <w:bCs/>
                <w:i/>
                <w:iCs/>
              </w:rPr>
              <w:t>Meknes</w:t>
            </w:r>
            <w:proofErr w:type="spellEnd"/>
          </w:p>
        </w:tc>
        <w:tc>
          <w:tcPr>
            <w:tcW w:w="1750" w:type="dxa"/>
          </w:tcPr>
          <w:p w:rsidR="003A5D49" w:rsidRPr="003A5D49" w:rsidRDefault="003A5D49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0652 17 13 21</w:t>
            </w:r>
          </w:p>
        </w:tc>
      </w:tr>
    </w:tbl>
    <w:p w:rsidR="009A025D" w:rsidRDefault="009A025D" w:rsidP="009A025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</w:p>
    <w:p w:rsidR="009A025D" w:rsidRPr="009A025D" w:rsidRDefault="009A025D" w:rsidP="00CF5F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 w:rsidRPr="009A025D">
        <w:rPr>
          <w:rFonts w:asciiTheme="majorBidi" w:hAnsiTheme="majorBidi" w:cstheme="majorBidi"/>
          <w:b/>
          <w:bCs/>
          <w:i/>
          <w:iCs/>
        </w:rPr>
        <w:t>Maintenant, récupérer les habitants d’une ville précise ne pose plus aucun problème, une simple requête SQL y</w:t>
      </w:r>
      <w:r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9A025D">
        <w:rPr>
          <w:rFonts w:asciiTheme="majorBidi" w:hAnsiTheme="majorBidi" w:cstheme="majorBidi"/>
          <w:b/>
          <w:bCs/>
          <w:i/>
          <w:iCs/>
        </w:rPr>
        <w:t>parviendra de façon rapide et fiable</w:t>
      </w:r>
    </w:p>
    <w:p w:rsidR="009C29D2" w:rsidRDefault="009C29D2" w:rsidP="00CF5F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11530" w:rsidRPr="000078F5" w:rsidRDefault="00060313" w:rsidP="00CF5F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</w:pPr>
      <w:r w:rsidRPr="000078F5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>2</w:t>
      </w:r>
      <w:r w:rsidRPr="000078F5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vertAlign w:val="superscript"/>
        </w:rPr>
        <w:t>ème</w:t>
      </w:r>
      <w:r w:rsidRPr="000078F5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 xml:space="preserve">  deuxième forme </w:t>
      </w:r>
      <w:r w:rsidR="00E75369" w:rsidRPr="000078F5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>normale</w:t>
      </w:r>
      <w:r w:rsidRPr="000078F5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> :</w:t>
      </w:r>
    </w:p>
    <w:p w:rsidR="00CF5F1D" w:rsidRDefault="00CF5F1D" w:rsidP="00CF5F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</w:pPr>
    </w:p>
    <w:p w:rsidR="003B73FF" w:rsidRDefault="003B73FF" w:rsidP="003B73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030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Une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Entité </w:t>
      </w:r>
      <w:r w:rsidRPr="008A030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est en deuxième forme normale si :</w:t>
      </w:r>
    </w:p>
    <w:p w:rsidR="003B73FF" w:rsidRPr="008A030E" w:rsidRDefault="003B73FF" w:rsidP="003B73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3B73FF" w:rsidRDefault="003B73FF" w:rsidP="003B73F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030E">
        <w:rPr>
          <w:rFonts w:asciiTheme="majorBidi" w:hAnsiTheme="majorBidi" w:cstheme="majorBidi"/>
          <w:b/>
          <w:bCs/>
          <w:i/>
          <w:iCs/>
          <w:sz w:val="24"/>
          <w:szCs w:val="24"/>
        </w:rPr>
        <w:t>Elle est en première forme normale. :</w:t>
      </w:r>
    </w:p>
    <w:p w:rsidR="003B73FF" w:rsidRPr="008A030E" w:rsidRDefault="003B73FF" w:rsidP="003B73F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3B73FF" w:rsidRPr="008A030E" w:rsidRDefault="003B73FF" w:rsidP="003B73FF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A030E">
        <w:rPr>
          <w:rFonts w:asciiTheme="majorBidi" w:hAnsiTheme="majorBidi" w:cstheme="majorBidi"/>
          <w:b/>
          <w:bCs/>
          <w:i/>
          <w:iCs/>
          <w:sz w:val="24"/>
          <w:szCs w:val="24"/>
        </w:rPr>
        <w:t>Si tous les attributs nonclés ne dépendent pas d’une partie de la clé primaire. :Autrement dit, toute propriété de la relation doit dépendre intégralement de toute la clé.</w:t>
      </w:r>
    </w:p>
    <w:p w:rsidR="003B73FF" w:rsidRDefault="003B73FF" w:rsidP="003B73F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D9351E" w:rsidRDefault="00060313" w:rsidP="00CF5F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8A030E">
        <w:rPr>
          <w:rFonts w:asciiTheme="majorBidi" w:hAnsiTheme="majorBidi" w:cstheme="majorBidi"/>
          <w:b/>
          <w:bCs/>
          <w:i/>
          <w:iCs/>
          <w:sz w:val="24"/>
          <w:szCs w:val="24"/>
        </w:rPr>
        <w:t>L’identifiant</w:t>
      </w:r>
      <w:r w:rsidR="00BD2C9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peut être composé de p</w:t>
      </w:r>
      <w:r w:rsidR="00E75369">
        <w:rPr>
          <w:rFonts w:asciiTheme="majorBidi" w:hAnsiTheme="majorBidi" w:cstheme="majorBidi"/>
          <w:b/>
          <w:bCs/>
          <w:i/>
          <w:iCs/>
          <w:sz w:val="24"/>
          <w:szCs w:val="24"/>
        </w:rPr>
        <w:t>l</w:t>
      </w:r>
      <w:r w:rsidR="00BD2C9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usieurs attributs, mais les autres attributs de l’entité  </w:t>
      </w:r>
      <w:r w:rsidR="008C7F6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doivent dépendre de l’identifiant en entier </w:t>
      </w:r>
      <w:r w:rsidR="00FA48DA">
        <w:rPr>
          <w:rFonts w:asciiTheme="majorBidi" w:hAnsiTheme="majorBidi" w:cstheme="majorBidi"/>
          <w:b/>
          <w:bCs/>
          <w:i/>
          <w:iCs/>
          <w:sz w:val="24"/>
          <w:szCs w:val="24"/>
        </w:rPr>
        <w:t>(et</w:t>
      </w:r>
      <w:r w:rsidR="008C7F6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non pas d’une partie de l’identifiant)</w:t>
      </w:r>
    </w:p>
    <w:p w:rsidR="00C75067" w:rsidRDefault="00C75067" w:rsidP="00CF5F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75067" w:rsidRPr="00C75067" w:rsidRDefault="00C75067" w:rsidP="00C53D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75067">
        <w:rPr>
          <w:rFonts w:asciiTheme="majorBidi" w:hAnsiTheme="majorBidi" w:cstheme="majorBidi"/>
          <w:b/>
          <w:bCs/>
          <w:i/>
          <w:iCs/>
          <w:sz w:val="24"/>
          <w:szCs w:val="24"/>
        </w:rPr>
        <w:t>Pour être en deuxième forme normale (2FN ou 2NF) : Il faut être en 1FN et que toutes les dépendances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C75067">
        <w:rPr>
          <w:rFonts w:asciiTheme="majorBidi" w:hAnsiTheme="majorBidi" w:cstheme="majorBidi"/>
          <w:b/>
          <w:bCs/>
          <w:i/>
          <w:iCs/>
          <w:sz w:val="24"/>
          <w:szCs w:val="24"/>
        </w:rPr>
        <w:t>fonctionnelles entre la clef primaire et les autres attributs de la relation soient élémentaires. Autrement dit, les attributs doivent dépendre de la totalité de la clef.</w:t>
      </w:r>
    </w:p>
    <w:p w:rsidR="00CF5F1D" w:rsidRPr="00C75067" w:rsidRDefault="00CF5F1D" w:rsidP="00CF5F1D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C7F66" w:rsidRDefault="008C7F66" w:rsidP="008A030E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 on utilise que les identifiants  atomique</w:t>
      </w:r>
      <w:r w:rsidR="00FA48DA">
        <w:rPr>
          <w:rFonts w:asciiTheme="majorBidi" w:hAnsiTheme="majorBidi" w:cstheme="majorBidi"/>
          <w:b/>
          <w:bCs/>
          <w:i/>
          <w:i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non composé</w:t>
      </w:r>
      <w:r w:rsidR="008A030E">
        <w:rPr>
          <w:rFonts w:asciiTheme="majorBidi" w:hAnsiTheme="majorBidi" w:cstheme="majorBidi"/>
          <w:b/>
          <w:bCs/>
          <w:i/>
          <w:i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cette deuxième forme normale devient inutile</w:t>
      </w:r>
    </w:p>
    <w:p w:rsidR="008A030E" w:rsidRDefault="008A030E" w:rsidP="008A030E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15756" w:rsidRPr="00615756" w:rsidRDefault="00615756" w:rsidP="0061575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15756">
        <w:rPr>
          <w:rFonts w:asciiTheme="majorBidi" w:hAnsiTheme="majorBidi" w:cstheme="majorBidi"/>
          <w:b/>
          <w:bCs/>
          <w:i/>
          <w:iCs/>
          <w:sz w:val="24"/>
          <w:szCs w:val="24"/>
        </w:rPr>
        <w:t>Exemple :</w:t>
      </w:r>
    </w:p>
    <w:p w:rsidR="00615756" w:rsidRDefault="00615756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15756" w:rsidRPr="00615756" w:rsidRDefault="00615756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15756">
        <w:rPr>
          <w:rFonts w:asciiTheme="majorBidi" w:hAnsiTheme="majorBidi" w:cstheme="majorBidi"/>
          <w:b/>
          <w:bCs/>
          <w:i/>
          <w:iCs/>
          <w:sz w:val="24"/>
          <w:szCs w:val="24"/>
        </w:rPr>
        <w:t>Commande (</w:t>
      </w:r>
      <w:r w:rsidRPr="0061575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Numcli, Code_Article, Date</w:t>
      </w:r>
      <w:r w:rsidRPr="00615756">
        <w:rPr>
          <w:rFonts w:asciiTheme="majorBidi" w:hAnsiTheme="majorBidi" w:cstheme="majorBidi"/>
          <w:b/>
          <w:bCs/>
          <w:i/>
          <w:iCs/>
          <w:sz w:val="24"/>
          <w:szCs w:val="24"/>
        </w:rPr>
        <w:t>, Qt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e_</w:t>
      </w:r>
      <w:r w:rsidRPr="0061575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commandée, Désignation)</w:t>
      </w:r>
    </w:p>
    <w:p w:rsidR="00615756" w:rsidRPr="00615756" w:rsidRDefault="00615756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1373F5" w:rsidRDefault="001373F5" w:rsidP="001373F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Cette relation </w:t>
      </w:r>
      <w:r w:rsidR="00913388"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>est-elle</w:t>
      </w:r>
      <w:r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en première forme normale ?</w:t>
      </w:r>
      <w:r w:rsidR="00B8350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Oui.</w:t>
      </w:r>
    </w:p>
    <w:p w:rsidR="00913388" w:rsidRPr="001373F5" w:rsidRDefault="00913388" w:rsidP="001373F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15756" w:rsidRPr="001373F5" w:rsidRDefault="001373F5" w:rsidP="001373F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proofErr w:type="spellStart"/>
      <w:proofErr w:type="gramStart"/>
      <w:r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>Est</w:t>
      </w:r>
      <w:r w:rsidR="00B8350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</w:t>
      </w:r>
      <w:r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>elle</w:t>
      </w:r>
      <w:proofErr w:type="spellEnd"/>
      <w:proofErr w:type="gramEnd"/>
      <w:r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en deuxième forme normale ? Non, car la propriété Désignation ne dépend pas intégralement de la clé (</w:t>
      </w:r>
      <w:r w:rsidRPr="0091338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Numcli, CodeArticle, Date</w:t>
      </w:r>
      <w:r w:rsidRPr="001373F5">
        <w:rPr>
          <w:rFonts w:asciiTheme="majorBidi" w:hAnsiTheme="majorBidi" w:cstheme="majorBidi"/>
          <w:b/>
          <w:bCs/>
          <w:i/>
          <w:iCs/>
          <w:sz w:val="24"/>
          <w:szCs w:val="24"/>
        </w:rPr>
        <w:t>).</w:t>
      </w:r>
    </w:p>
    <w:p w:rsidR="00615756" w:rsidRDefault="00615756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lastRenderedPageBreak/>
        <w:t xml:space="preserve">Exemple : Considérons </w:t>
      </w:r>
      <w:r>
        <w:rPr>
          <w:rFonts w:asciiTheme="majorBidi" w:hAnsiTheme="majorBidi" w:cstheme="majorBidi"/>
          <w:b/>
          <w:bCs/>
          <w:i/>
          <w:iCs/>
        </w:rPr>
        <w:t xml:space="preserve">l’entité </w:t>
      </w:r>
    </w:p>
    <w:p w:rsid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t xml:space="preserve"> Fournisseur</w:t>
      </w:r>
      <w:r>
        <w:rPr>
          <w:rFonts w:asciiTheme="majorBidi" w:hAnsiTheme="majorBidi" w:cstheme="majorBidi"/>
          <w:b/>
          <w:bCs/>
          <w:i/>
          <w:iCs/>
        </w:rPr>
        <w:t xml:space="preserve">  (</w:t>
      </w:r>
      <w:r w:rsidRPr="00C75067">
        <w:rPr>
          <w:rFonts w:asciiTheme="majorBidi" w:hAnsiTheme="majorBidi" w:cstheme="majorBidi"/>
          <w:b/>
          <w:bCs/>
          <w:i/>
          <w:iCs/>
        </w:rPr>
        <w:t xml:space="preserve">Numéro Fournisseur, Référence produit, Adresse, Prix). </w:t>
      </w:r>
    </w:p>
    <w:p w:rsidR="00C75067" w:rsidRP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t>Attributs appartenant à la clé (attributs clé) :</w:t>
      </w:r>
      <w:r>
        <w:rPr>
          <w:rFonts w:asciiTheme="majorBidi" w:hAnsiTheme="majorBidi" w:cstheme="majorBidi"/>
          <w:b/>
          <w:bCs/>
          <w:i/>
          <w:iCs/>
        </w:rPr>
        <w:t xml:space="preserve">  </w:t>
      </w:r>
      <w:r w:rsidRPr="00C75067">
        <w:rPr>
          <w:rFonts w:asciiTheme="majorBidi" w:hAnsiTheme="majorBidi" w:cstheme="majorBidi"/>
          <w:b/>
          <w:bCs/>
          <w:i/>
          <w:iCs/>
        </w:rPr>
        <w:t xml:space="preserve"> Numéro Fournisseur, Référence produit. </w:t>
      </w:r>
    </w:p>
    <w:p w:rsidR="00C75067" w:rsidRP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t xml:space="preserve">Attributs n’appartenant pas à la clé (attributs non clé) : Adresse, Prix. </w:t>
      </w:r>
    </w:p>
    <w:p w:rsidR="00C75067" w:rsidRP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t xml:space="preserve">L’attribut Prix dépend de toute la clé. On ne peut connaître le prix qu’en connaissant au même instant et le numéro fournisseur et la référence produit. </w:t>
      </w:r>
    </w:p>
    <w:p w:rsidR="00C75067" w:rsidRP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C75067" w:rsidRP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t xml:space="preserve">L’attribut Adresse dépend de l’attribut Numéro fournisseur (donc d’une partie de la clé). </w:t>
      </w:r>
    </w:p>
    <w:p w:rsidR="00C75067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t xml:space="preserve">Par conséquent la relation Fournisseur n’est pas en deuxième forme normale. </w:t>
      </w:r>
    </w:p>
    <w:p w:rsidR="001B2C4B" w:rsidRPr="00C75067" w:rsidRDefault="001B2C4B" w:rsidP="00C75067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C75067" w:rsidRDefault="00C75067" w:rsidP="001B2C4B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C75067">
        <w:rPr>
          <w:rFonts w:asciiTheme="majorBidi" w:hAnsiTheme="majorBidi" w:cstheme="majorBidi"/>
          <w:b/>
          <w:bCs/>
          <w:i/>
          <w:iCs/>
        </w:rPr>
        <w:t>L</w:t>
      </w:r>
      <w:r w:rsidR="001B2C4B">
        <w:rPr>
          <w:rFonts w:asciiTheme="majorBidi" w:hAnsiTheme="majorBidi" w:cstheme="majorBidi"/>
          <w:b/>
          <w:bCs/>
          <w:i/>
          <w:iCs/>
        </w:rPr>
        <w:t xml:space="preserve">’entité </w:t>
      </w:r>
      <w:r w:rsidRPr="00C75067">
        <w:rPr>
          <w:rFonts w:asciiTheme="majorBidi" w:hAnsiTheme="majorBidi" w:cstheme="majorBidi"/>
          <w:b/>
          <w:bCs/>
          <w:i/>
          <w:iCs/>
        </w:rPr>
        <w:t xml:space="preserve"> Fournisseur sera éclatée en deux </w:t>
      </w:r>
      <w:r w:rsidR="001B2C4B">
        <w:rPr>
          <w:rFonts w:asciiTheme="majorBidi" w:hAnsiTheme="majorBidi" w:cstheme="majorBidi"/>
          <w:b/>
          <w:bCs/>
          <w:i/>
          <w:iCs/>
        </w:rPr>
        <w:t xml:space="preserve">entités </w:t>
      </w:r>
      <w:r w:rsidRPr="00C75067">
        <w:rPr>
          <w:rFonts w:asciiTheme="majorBidi" w:hAnsiTheme="majorBidi" w:cstheme="majorBidi"/>
          <w:b/>
          <w:bCs/>
          <w:i/>
          <w:iCs/>
        </w:rPr>
        <w:t xml:space="preserve"> selon les dépendances fonctionnelles identifiées ci - dessus : </w:t>
      </w:r>
    </w:p>
    <w:p w:rsidR="001B2C4B" w:rsidRPr="00C75067" w:rsidRDefault="001B2C4B" w:rsidP="001B2C4B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C75067" w:rsidRPr="001B2C4B" w:rsidRDefault="00C75067" w:rsidP="00C75067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1B2C4B">
        <w:rPr>
          <w:rFonts w:asciiTheme="majorBidi" w:hAnsiTheme="majorBidi" w:cstheme="majorBidi"/>
          <w:b/>
          <w:bCs/>
          <w:i/>
          <w:iCs/>
          <w:sz w:val="22"/>
          <w:szCs w:val="22"/>
        </w:rPr>
        <w:t>Prix_Produit</w:t>
      </w:r>
      <w:r w:rsidR="001B2C4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</w:t>
      </w:r>
      <w:r w:rsidRPr="001B2C4B">
        <w:rPr>
          <w:rFonts w:asciiTheme="majorBidi" w:hAnsiTheme="majorBidi" w:cstheme="majorBidi"/>
          <w:b/>
          <w:bCs/>
          <w:i/>
          <w:iCs/>
          <w:sz w:val="22"/>
          <w:szCs w:val="22"/>
        </w:rPr>
        <w:t>(</w:t>
      </w:r>
      <w:r w:rsidRPr="00DE4FA5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Numéro Fournisseur, Référence produit</w:t>
      </w:r>
      <w:r w:rsidRPr="001B2C4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, Prix) </w:t>
      </w:r>
    </w:p>
    <w:p w:rsidR="00C75067" w:rsidRPr="001B2C4B" w:rsidRDefault="00C75067" w:rsidP="00C75067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1B2C4B">
        <w:rPr>
          <w:rFonts w:asciiTheme="majorBidi" w:hAnsiTheme="majorBidi" w:cstheme="majorBidi"/>
          <w:b/>
          <w:bCs/>
          <w:i/>
          <w:iCs/>
        </w:rPr>
        <w:t>Adresse_Fournisseur</w:t>
      </w:r>
      <w:r w:rsidR="001B2C4B">
        <w:rPr>
          <w:rFonts w:asciiTheme="majorBidi" w:hAnsiTheme="majorBidi" w:cstheme="majorBidi"/>
          <w:b/>
          <w:bCs/>
          <w:i/>
          <w:iCs/>
        </w:rPr>
        <w:t xml:space="preserve">   </w:t>
      </w:r>
      <w:r w:rsidRPr="001B2C4B">
        <w:rPr>
          <w:rFonts w:asciiTheme="majorBidi" w:hAnsiTheme="majorBidi" w:cstheme="majorBidi"/>
          <w:b/>
          <w:bCs/>
          <w:i/>
          <w:iCs/>
        </w:rPr>
        <w:t>(</w:t>
      </w:r>
      <w:r w:rsidRPr="00DE4FA5">
        <w:rPr>
          <w:rFonts w:asciiTheme="majorBidi" w:hAnsiTheme="majorBidi" w:cstheme="majorBidi"/>
          <w:b/>
          <w:bCs/>
          <w:i/>
          <w:iCs/>
          <w:u w:val="single"/>
        </w:rPr>
        <w:t>Numéro Fournisseur</w:t>
      </w:r>
      <w:r w:rsidRPr="001B2C4B">
        <w:rPr>
          <w:rFonts w:asciiTheme="majorBidi" w:hAnsiTheme="majorBidi" w:cstheme="majorBidi"/>
          <w:b/>
          <w:bCs/>
          <w:i/>
          <w:iCs/>
        </w:rPr>
        <w:t>, Adresse)</w:t>
      </w:r>
    </w:p>
    <w:p w:rsidR="00615756" w:rsidRPr="001B2C4B" w:rsidRDefault="00615756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15756" w:rsidRDefault="00615756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913388" w:rsidRDefault="00F044E8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Commandes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</w:p>
    <w:p w:rsidR="00913388" w:rsidRDefault="00913388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417"/>
        <w:gridCol w:w="2835"/>
        <w:gridCol w:w="3092"/>
      </w:tblGrid>
      <w:tr w:rsidR="00913388" w:rsidTr="00C928F1">
        <w:tc>
          <w:tcPr>
            <w:tcW w:w="1101" w:type="dxa"/>
          </w:tcPr>
          <w:p w:rsidR="00913388" w:rsidRPr="00587485" w:rsidRDefault="00913388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Numcli</w:t>
            </w:r>
            <w:proofErr w:type="spellEnd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,</w:t>
            </w:r>
          </w:p>
        </w:tc>
        <w:tc>
          <w:tcPr>
            <w:tcW w:w="1559" w:type="dxa"/>
          </w:tcPr>
          <w:p w:rsidR="00913388" w:rsidRPr="00587485" w:rsidRDefault="00913388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Code_Article</w:t>
            </w:r>
            <w:proofErr w:type="spellEnd"/>
          </w:p>
        </w:tc>
        <w:tc>
          <w:tcPr>
            <w:tcW w:w="1417" w:type="dxa"/>
          </w:tcPr>
          <w:p w:rsidR="00913388" w:rsidRPr="00587485" w:rsidRDefault="00913388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Date</w:t>
            </w: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2835" w:type="dxa"/>
          </w:tcPr>
          <w:p w:rsidR="00913388" w:rsidRPr="00587485" w:rsidRDefault="00913388" w:rsidP="00AF1D2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Qte</w:t>
            </w:r>
            <w:proofErr w:type="spellEnd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_ commandée</w:t>
            </w:r>
            <w:r w:rsidR="00AF1D2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(Kilos)</w:t>
            </w:r>
          </w:p>
        </w:tc>
        <w:tc>
          <w:tcPr>
            <w:tcW w:w="3092" w:type="dxa"/>
          </w:tcPr>
          <w:p w:rsidR="00913388" w:rsidRPr="00587485" w:rsidRDefault="00913388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</w:t>
            </w:r>
          </w:p>
        </w:tc>
      </w:tr>
      <w:tr w:rsidR="00913388" w:rsidTr="00C928F1">
        <w:tc>
          <w:tcPr>
            <w:tcW w:w="1101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Art1</w:t>
            </w:r>
          </w:p>
        </w:tc>
        <w:tc>
          <w:tcPr>
            <w:tcW w:w="1417" w:type="dxa"/>
          </w:tcPr>
          <w:p w:rsidR="00913388" w:rsidRPr="00587485" w:rsidRDefault="00D77F11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28</w:t>
            </w:r>
            <w:r w:rsidR="00AF1D2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01/2014</w:t>
            </w:r>
          </w:p>
        </w:tc>
        <w:tc>
          <w:tcPr>
            <w:tcW w:w="2835" w:type="dxa"/>
          </w:tcPr>
          <w:p w:rsidR="00913388" w:rsidRPr="00587485" w:rsidRDefault="00AF1D27" w:rsidP="00D5571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092" w:type="dxa"/>
          </w:tcPr>
          <w:p w:rsidR="00913388" w:rsidRPr="003419CF" w:rsidRDefault="003419CF" w:rsidP="00506B98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3419CF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haricots </w:t>
            </w:r>
            <w:r w:rsidR="00506B9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blancs</w:t>
            </w:r>
          </w:p>
        </w:tc>
      </w:tr>
      <w:tr w:rsidR="00913388" w:rsidTr="00C928F1">
        <w:tc>
          <w:tcPr>
            <w:tcW w:w="1101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Art2</w:t>
            </w:r>
          </w:p>
        </w:tc>
        <w:tc>
          <w:tcPr>
            <w:tcW w:w="1417" w:type="dxa"/>
          </w:tcPr>
          <w:p w:rsidR="00913388" w:rsidRPr="00587485" w:rsidRDefault="00AF1D27" w:rsidP="00AF1D2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15/01/2015</w:t>
            </w:r>
          </w:p>
        </w:tc>
        <w:tc>
          <w:tcPr>
            <w:tcW w:w="2835" w:type="dxa"/>
          </w:tcPr>
          <w:p w:rsidR="00913388" w:rsidRPr="00587485" w:rsidRDefault="00AF1D27" w:rsidP="00D5571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3092" w:type="dxa"/>
          </w:tcPr>
          <w:p w:rsidR="00913388" w:rsidRPr="00587485" w:rsidRDefault="00AF1D27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F1D2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pois chiches</w:t>
            </w:r>
          </w:p>
        </w:tc>
      </w:tr>
      <w:tr w:rsidR="00913388" w:rsidTr="00C928F1">
        <w:tc>
          <w:tcPr>
            <w:tcW w:w="1101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Art3</w:t>
            </w:r>
          </w:p>
        </w:tc>
        <w:tc>
          <w:tcPr>
            <w:tcW w:w="1417" w:type="dxa"/>
          </w:tcPr>
          <w:p w:rsidR="00913388" w:rsidRPr="00587485" w:rsidRDefault="00064098" w:rsidP="00064098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03/09/2014</w:t>
            </w:r>
          </w:p>
        </w:tc>
        <w:tc>
          <w:tcPr>
            <w:tcW w:w="2835" w:type="dxa"/>
          </w:tcPr>
          <w:p w:rsidR="00913388" w:rsidRPr="00587485" w:rsidRDefault="00064098" w:rsidP="00D5571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3092" w:type="dxa"/>
          </w:tcPr>
          <w:p w:rsidR="00913388" w:rsidRPr="00587485" w:rsidRDefault="00064098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06409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lait en poudre</w:t>
            </w:r>
          </w:p>
        </w:tc>
      </w:tr>
      <w:tr w:rsidR="00913388" w:rsidTr="00C928F1">
        <w:tc>
          <w:tcPr>
            <w:tcW w:w="1101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13388" w:rsidRPr="00587485" w:rsidRDefault="00587485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Art41</w:t>
            </w:r>
          </w:p>
        </w:tc>
        <w:tc>
          <w:tcPr>
            <w:tcW w:w="1417" w:type="dxa"/>
          </w:tcPr>
          <w:p w:rsidR="00913388" w:rsidRPr="00587485" w:rsidRDefault="00064098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15/02/2014</w:t>
            </w:r>
          </w:p>
        </w:tc>
        <w:tc>
          <w:tcPr>
            <w:tcW w:w="2835" w:type="dxa"/>
          </w:tcPr>
          <w:p w:rsidR="00913388" w:rsidRPr="00587485" w:rsidRDefault="00D5571F" w:rsidP="00D5571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3092" w:type="dxa"/>
          </w:tcPr>
          <w:p w:rsidR="00913388" w:rsidRPr="00587485" w:rsidRDefault="00D5571F" w:rsidP="00615756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Carottes</w:t>
            </w:r>
          </w:p>
        </w:tc>
      </w:tr>
    </w:tbl>
    <w:p w:rsidR="00913388" w:rsidRDefault="00913388" w:rsidP="0061575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C695B" w:rsidRDefault="005C6B79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Connaissant {1</w:t>
      </w:r>
      <w:proofErr w:type="gramStart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,Art1,28</w:t>
      </w:r>
      <w:proofErr w:type="gramEnd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/0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14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} </w:t>
      </w:r>
      <w:r w:rsidR="00B8350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 </w:t>
      </w:r>
      <w:proofErr w:type="spellStart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pouvons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nous</w:t>
      </w:r>
      <w:proofErr w:type="spell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connaître de façon sûre et unique </w:t>
      </w:r>
      <w:r w:rsidR="00CC695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</w:p>
    <w:p w:rsidR="005C6B79" w:rsidRDefault="005C6B79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"</w:t>
      </w:r>
      <w:proofErr w:type="gramStart"/>
      <w:r w:rsidRPr="003419C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haricots</w:t>
      </w:r>
      <w:proofErr w:type="gramEnd"/>
      <w:r w:rsidRPr="003419C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blancs"</w:t>
      </w:r>
      <w:r w:rsidR="00B8350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 ?</w:t>
      </w:r>
    </w:p>
    <w:p w:rsidR="005C6B79" w:rsidRDefault="005C6B79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C695B" w:rsidRDefault="005C6B79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La réponse est évidemment non ! </w:t>
      </w:r>
    </w:p>
    <w:p w:rsidR="00CC695B" w:rsidRDefault="00CC695B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6B79" w:rsidRPr="005C6B79" w:rsidRDefault="00CC695B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"</w:t>
      </w:r>
      <w:r w:rsidRPr="003419C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haricots </w:t>
      </w:r>
      <w:r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blancs"    </w:t>
      </w:r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ne dépend pas intégralement de la clé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{1</w:t>
      </w:r>
      <w:proofErr w:type="gramStart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,Art1,28</w:t>
      </w:r>
      <w:proofErr w:type="gramEnd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/0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14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}</w:t>
      </w:r>
    </w:p>
    <w:p w:rsidR="00CC695B" w:rsidRDefault="00CC695B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5C6B79" w:rsidRDefault="005C6B79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Voici comment corriger :</w:t>
      </w:r>
    </w:p>
    <w:p w:rsidR="008B6BDA" w:rsidRPr="005C6B79" w:rsidRDefault="008B6BDA" w:rsidP="00CC695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B6BDA" w:rsidRDefault="00AB6D44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</w:t>
      </w:r>
      <w:r w:rsidRPr="00AB6D44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table  </w:t>
      </w:r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Commandes</w:t>
      </w:r>
      <w:r w:rsidR="00CC695B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</w:t>
      </w:r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proofErr w:type="spellStart"/>
      <w:r w:rsidR="005C6B79"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Numcli</w:t>
      </w:r>
      <w:proofErr w:type="spellEnd"/>
      <w:r w:rsidR="005C6B79"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, </w:t>
      </w:r>
      <w:proofErr w:type="spellStart"/>
      <w:r w:rsidR="005C6B79"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CodeArticle</w:t>
      </w:r>
      <w:proofErr w:type="spellEnd"/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date, </w:t>
      </w:r>
      <w:proofErr w:type="spellStart"/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Qté</w:t>
      </w:r>
      <w:proofErr w:type="spellEnd"/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commandée) </w:t>
      </w:r>
    </w:p>
    <w:p w:rsidR="00615756" w:rsidRPr="005C6B79" w:rsidRDefault="005C1909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2</w:t>
      </w:r>
      <w:r w:rsidRPr="005C1909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table </w:t>
      </w:r>
      <w:proofErr w:type="gramStart"/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Articles(</w:t>
      </w:r>
      <w:proofErr w:type="gramEnd"/>
      <w:r w:rsidR="008B6BD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proofErr w:type="spellStart"/>
      <w:r w:rsidR="005C6B79"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CodeArticle</w:t>
      </w:r>
      <w:proofErr w:type="spellEnd"/>
      <w:r w:rsidR="008B6BD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="005C6B79"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, Désignation)</w:t>
      </w:r>
    </w:p>
    <w:p w:rsidR="000078F5" w:rsidRDefault="000078F5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712DF" w:rsidRDefault="00C712DF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1</w:t>
      </w:r>
      <w:r w:rsidRPr="00AB6D44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table  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Commandes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  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proofErr w:type="spellStart"/>
      <w:r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Numcli</w:t>
      </w:r>
      <w:proofErr w:type="spellEnd"/>
      <w:r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, </w:t>
      </w:r>
      <w:proofErr w:type="spellStart"/>
      <w:r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CodeArticle</w:t>
      </w:r>
      <w:proofErr w:type="spellEnd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date, </w:t>
      </w:r>
      <w:proofErr w:type="spellStart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Qté</w:t>
      </w:r>
      <w:proofErr w:type="spellEnd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commandée) </w:t>
      </w:r>
    </w:p>
    <w:p w:rsidR="00C712DF" w:rsidRDefault="00C712DF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417"/>
        <w:gridCol w:w="2835"/>
      </w:tblGrid>
      <w:tr w:rsidR="00AB6D44" w:rsidRPr="00587485" w:rsidTr="00D065A7">
        <w:tc>
          <w:tcPr>
            <w:tcW w:w="1101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Numcli</w:t>
            </w:r>
            <w:proofErr w:type="spellEnd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,</w:t>
            </w:r>
          </w:p>
        </w:tc>
        <w:tc>
          <w:tcPr>
            <w:tcW w:w="1559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Code_Article</w:t>
            </w:r>
            <w:proofErr w:type="spellEnd"/>
          </w:p>
        </w:tc>
        <w:tc>
          <w:tcPr>
            <w:tcW w:w="1417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Date</w:t>
            </w: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2835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Qte</w:t>
            </w:r>
            <w:proofErr w:type="spellEnd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_ commandée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(Kilos)</w:t>
            </w:r>
          </w:p>
        </w:tc>
      </w:tr>
      <w:tr w:rsidR="00AB6D44" w:rsidRPr="003419CF" w:rsidTr="00D065A7">
        <w:tc>
          <w:tcPr>
            <w:tcW w:w="1101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Art1</w:t>
            </w:r>
          </w:p>
        </w:tc>
        <w:tc>
          <w:tcPr>
            <w:tcW w:w="1417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28/01/2014</w:t>
            </w:r>
          </w:p>
        </w:tc>
        <w:tc>
          <w:tcPr>
            <w:tcW w:w="2835" w:type="dxa"/>
          </w:tcPr>
          <w:p w:rsidR="00AB6D44" w:rsidRPr="00587485" w:rsidRDefault="00AB6D44" w:rsidP="00C712D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AB6D44" w:rsidRPr="00587485" w:rsidTr="00D065A7">
        <w:tc>
          <w:tcPr>
            <w:tcW w:w="1101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Art2</w:t>
            </w:r>
          </w:p>
        </w:tc>
        <w:tc>
          <w:tcPr>
            <w:tcW w:w="1417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15/01/2015</w:t>
            </w:r>
          </w:p>
        </w:tc>
        <w:tc>
          <w:tcPr>
            <w:tcW w:w="2835" w:type="dxa"/>
          </w:tcPr>
          <w:p w:rsidR="00AB6D44" w:rsidRPr="00587485" w:rsidRDefault="00AB6D44" w:rsidP="00C712D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</w:tr>
      <w:tr w:rsidR="00AB6D44" w:rsidRPr="00587485" w:rsidTr="00D065A7">
        <w:tc>
          <w:tcPr>
            <w:tcW w:w="1101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Art3</w:t>
            </w:r>
          </w:p>
        </w:tc>
        <w:tc>
          <w:tcPr>
            <w:tcW w:w="1417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03/09/2014</w:t>
            </w:r>
          </w:p>
        </w:tc>
        <w:tc>
          <w:tcPr>
            <w:tcW w:w="2835" w:type="dxa"/>
          </w:tcPr>
          <w:p w:rsidR="00AB6D44" w:rsidRPr="00587485" w:rsidRDefault="00AB6D44" w:rsidP="00C712D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</w:tr>
      <w:tr w:rsidR="00AB6D44" w:rsidRPr="00587485" w:rsidTr="00D065A7">
        <w:tc>
          <w:tcPr>
            <w:tcW w:w="1101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Art41</w:t>
            </w:r>
          </w:p>
        </w:tc>
        <w:tc>
          <w:tcPr>
            <w:tcW w:w="1417" w:type="dxa"/>
          </w:tcPr>
          <w:p w:rsidR="00AB6D44" w:rsidRPr="00587485" w:rsidRDefault="00AB6D44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15/02/2014</w:t>
            </w:r>
          </w:p>
        </w:tc>
        <w:tc>
          <w:tcPr>
            <w:tcW w:w="2835" w:type="dxa"/>
          </w:tcPr>
          <w:p w:rsidR="00AB6D44" w:rsidRPr="00587485" w:rsidRDefault="00AB6D44" w:rsidP="00C712D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12</w:t>
            </w:r>
          </w:p>
        </w:tc>
      </w:tr>
    </w:tbl>
    <w:p w:rsidR="00AB6D44" w:rsidRDefault="00AB6D44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365B2" w:rsidRDefault="000365B2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365B2" w:rsidRDefault="000365B2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0365B2" w:rsidRDefault="000365B2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712DF" w:rsidRDefault="00C712DF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>2</w:t>
      </w:r>
      <w:r w:rsidRPr="005C1909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table </w:t>
      </w:r>
      <w:proofErr w:type="gramStart"/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Articles(</w:t>
      </w:r>
      <w:proofErr w:type="gramEnd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8B6BD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CodeArticle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</w:t>
      </w:r>
      <w:r w:rsidRPr="005C6B79">
        <w:rPr>
          <w:rFonts w:asciiTheme="majorBidi" w:hAnsiTheme="majorBidi" w:cstheme="majorBidi"/>
          <w:b/>
          <w:bCs/>
          <w:i/>
          <w:iCs/>
          <w:sz w:val="24"/>
          <w:szCs w:val="24"/>
        </w:rPr>
        <w:t>, Désignation</w:t>
      </w:r>
    </w:p>
    <w:p w:rsidR="00AB6D44" w:rsidRDefault="00AB6D44" w:rsidP="00C712DF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9"/>
        <w:gridCol w:w="3092"/>
      </w:tblGrid>
      <w:tr w:rsidR="00C712DF" w:rsidRPr="00587485" w:rsidTr="00D065A7">
        <w:tc>
          <w:tcPr>
            <w:tcW w:w="1559" w:type="dxa"/>
          </w:tcPr>
          <w:p w:rsidR="00C712DF" w:rsidRPr="00587485" w:rsidRDefault="00C712DF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Code_Article</w:t>
            </w:r>
            <w:proofErr w:type="spellEnd"/>
          </w:p>
        </w:tc>
        <w:tc>
          <w:tcPr>
            <w:tcW w:w="3092" w:type="dxa"/>
          </w:tcPr>
          <w:p w:rsidR="00C712DF" w:rsidRPr="00587485" w:rsidRDefault="00C712DF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Désignation</w:t>
            </w:r>
          </w:p>
        </w:tc>
      </w:tr>
      <w:tr w:rsidR="00C712DF" w:rsidRPr="003419CF" w:rsidTr="00D065A7">
        <w:tc>
          <w:tcPr>
            <w:tcW w:w="1559" w:type="dxa"/>
          </w:tcPr>
          <w:p w:rsidR="00C712DF" w:rsidRPr="00587485" w:rsidRDefault="00C712DF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Art1</w:t>
            </w:r>
          </w:p>
        </w:tc>
        <w:tc>
          <w:tcPr>
            <w:tcW w:w="3092" w:type="dxa"/>
          </w:tcPr>
          <w:p w:rsidR="00C712DF" w:rsidRPr="003419CF" w:rsidRDefault="00C712DF" w:rsidP="00C712DF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3419CF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 xml:space="preserve">haricots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</w:rPr>
              <w:t>blancs</w:t>
            </w:r>
          </w:p>
        </w:tc>
      </w:tr>
      <w:tr w:rsidR="00C712DF" w:rsidRPr="00587485" w:rsidTr="00D065A7">
        <w:tc>
          <w:tcPr>
            <w:tcW w:w="1559" w:type="dxa"/>
          </w:tcPr>
          <w:p w:rsidR="00C712DF" w:rsidRPr="00587485" w:rsidRDefault="00C712DF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Art2</w:t>
            </w:r>
          </w:p>
        </w:tc>
        <w:tc>
          <w:tcPr>
            <w:tcW w:w="3092" w:type="dxa"/>
          </w:tcPr>
          <w:p w:rsidR="00C712DF" w:rsidRPr="00587485" w:rsidRDefault="00C712DF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AF1D2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pois chiches</w:t>
            </w:r>
          </w:p>
        </w:tc>
      </w:tr>
      <w:tr w:rsidR="00C712DF" w:rsidRPr="00587485" w:rsidTr="00D065A7">
        <w:tc>
          <w:tcPr>
            <w:tcW w:w="1559" w:type="dxa"/>
          </w:tcPr>
          <w:p w:rsidR="00C712DF" w:rsidRPr="00587485" w:rsidRDefault="00C712DF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Art3</w:t>
            </w:r>
          </w:p>
        </w:tc>
        <w:tc>
          <w:tcPr>
            <w:tcW w:w="3092" w:type="dxa"/>
          </w:tcPr>
          <w:p w:rsidR="00C712DF" w:rsidRPr="00587485" w:rsidRDefault="00C712DF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06409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lait en poudre</w:t>
            </w:r>
          </w:p>
        </w:tc>
      </w:tr>
      <w:tr w:rsidR="00C712DF" w:rsidRPr="00587485" w:rsidTr="00D065A7">
        <w:tc>
          <w:tcPr>
            <w:tcW w:w="1559" w:type="dxa"/>
          </w:tcPr>
          <w:p w:rsidR="00C712DF" w:rsidRPr="00587485" w:rsidRDefault="00C712DF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58748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Art41</w:t>
            </w:r>
          </w:p>
        </w:tc>
        <w:tc>
          <w:tcPr>
            <w:tcW w:w="3092" w:type="dxa"/>
          </w:tcPr>
          <w:p w:rsidR="00C712DF" w:rsidRPr="00587485" w:rsidRDefault="00C712DF" w:rsidP="00D065A7">
            <w:pPr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Carottes</w:t>
            </w:r>
          </w:p>
        </w:tc>
      </w:tr>
    </w:tbl>
    <w:p w:rsidR="00AB6D44" w:rsidRDefault="00AB6D44" w:rsidP="00CC695B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C5FB6" w:rsidRDefault="006C5FB6" w:rsidP="00CC695B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83508" w:rsidRDefault="00916DA8" w:rsidP="00CF5F1D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</w:pPr>
      <w:r w:rsidRPr="00B8350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>3</w:t>
      </w:r>
      <w:r w:rsidRPr="00B8350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vertAlign w:val="superscript"/>
        </w:rPr>
        <w:t>ème</w:t>
      </w:r>
      <w:r w:rsidRPr="00B8350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 xml:space="preserve">  </w:t>
      </w:r>
      <w:r w:rsidR="00FA48DA" w:rsidRPr="00B8350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>troisième</w:t>
      </w:r>
      <w:r w:rsidRPr="00B8350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 xml:space="preserve"> forme  normale  de Boyce-</w:t>
      </w:r>
      <w:proofErr w:type="spellStart"/>
      <w:r w:rsidRPr="00B8350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>Codd</w:t>
      </w:r>
      <w:proofErr w:type="spellEnd"/>
      <w:r w:rsidRPr="00B8350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  <w:t> </w:t>
      </w:r>
    </w:p>
    <w:p w:rsidR="00FC57DB" w:rsidRDefault="00FC57DB" w:rsidP="00CF5F1D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</w:rPr>
      </w:pPr>
    </w:p>
    <w:p w:rsidR="00FC57DB" w:rsidRPr="000365B2" w:rsidRDefault="00FC57DB" w:rsidP="000365B2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0365B2">
        <w:rPr>
          <w:rFonts w:asciiTheme="majorBidi" w:hAnsiTheme="majorBidi" w:cstheme="majorBidi"/>
          <w:b/>
          <w:bCs/>
          <w:i/>
          <w:iCs/>
        </w:rPr>
        <w:t xml:space="preserve">Une </w:t>
      </w:r>
      <w:r w:rsidR="000365B2">
        <w:rPr>
          <w:rFonts w:asciiTheme="majorBidi" w:hAnsiTheme="majorBidi" w:cstheme="majorBidi"/>
          <w:b/>
          <w:bCs/>
          <w:i/>
          <w:iCs/>
        </w:rPr>
        <w:t xml:space="preserve">Entité  </w:t>
      </w:r>
      <w:r w:rsidRPr="000365B2">
        <w:rPr>
          <w:rFonts w:asciiTheme="majorBidi" w:hAnsiTheme="majorBidi" w:cstheme="majorBidi"/>
          <w:b/>
          <w:bCs/>
          <w:i/>
          <w:iCs/>
        </w:rPr>
        <w:t xml:space="preserve">est en 3ème forme normale </w:t>
      </w:r>
      <w:proofErr w:type="spellStart"/>
      <w:r w:rsidRPr="000365B2">
        <w:rPr>
          <w:rFonts w:asciiTheme="majorBidi" w:hAnsiTheme="majorBidi" w:cstheme="majorBidi"/>
          <w:b/>
          <w:bCs/>
          <w:i/>
          <w:iCs/>
        </w:rPr>
        <w:t>ssi</w:t>
      </w:r>
      <w:proofErr w:type="spellEnd"/>
      <w:r w:rsidRPr="000365B2">
        <w:rPr>
          <w:rFonts w:asciiTheme="majorBidi" w:hAnsiTheme="majorBidi" w:cstheme="majorBidi"/>
          <w:b/>
          <w:bCs/>
          <w:i/>
          <w:iCs/>
        </w:rPr>
        <w:t xml:space="preserve"> : </w:t>
      </w:r>
    </w:p>
    <w:p w:rsidR="00FC57DB" w:rsidRDefault="00FC57DB" w:rsidP="00FC57DB">
      <w:pPr>
        <w:pStyle w:val="Default"/>
        <w:rPr>
          <w:sz w:val="22"/>
          <w:szCs w:val="22"/>
        </w:rPr>
      </w:pPr>
    </w:p>
    <w:p w:rsidR="00FC57DB" w:rsidRPr="000365B2" w:rsidRDefault="000365B2" w:rsidP="000365B2">
      <w:pPr>
        <w:pStyle w:val="Default"/>
        <w:numPr>
          <w:ilvl w:val="0"/>
          <w:numId w:val="29"/>
        </w:numPr>
        <w:spacing w:after="18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l’entité </w:t>
      </w:r>
      <w:r w:rsidR="00FC57DB" w:rsidRP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>est en 2</w:t>
      </w:r>
      <w:r w:rsidR="00FC57DB" w:rsidRPr="000365B2">
        <w:rPr>
          <w:rFonts w:asciiTheme="majorBidi" w:hAnsiTheme="majorBidi" w:cstheme="majorBidi"/>
          <w:b/>
          <w:bCs/>
          <w:i/>
          <w:iCs/>
          <w:sz w:val="14"/>
          <w:szCs w:val="14"/>
        </w:rPr>
        <w:t xml:space="preserve">ème </w:t>
      </w:r>
      <w:r w:rsidR="00FC57DB" w:rsidRP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forme normale </w:t>
      </w:r>
    </w:p>
    <w:p w:rsidR="00FC57DB" w:rsidRPr="000365B2" w:rsidRDefault="00FC57DB" w:rsidP="00FC57DB">
      <w:pPr>
        <w:pStyle w:val="Default"/>
        <w:numPr>
          <w:ilvl w:val="0"/>
          <w:numId w:val="29"/>
        </w:numPr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un attribut non clé ne dépend pas d’un autre attribut non clé. </w:t>
      </w:r>
    </w:p>
    <w:p w:rsidR="00FC57DB" w:rsidRDefault="00FC57DB" w:rsidP="00FC57DB">
      <w:pPr>
        <w:pStyle w:val="Default"/>
        <w:rPr>
          <w:sz w:val="22"/>
          <w:szCs w:val="22"/>
        </w:rPr>
      </w:pPr>
    </w:p>
    <w:p w:rsidR="00FC57DB" w:rsidRPr="000365B2" w:rsidRDefault="00FC57DB" w:rsidP="000365B2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0365B2">
        <w:rPr>
          <w:rFonts w:asciiTheme="majorBidi" w:hAnsiTheme="majorBidi" w:cstheme="majorBidi"/>
          <w:b/>
          <w:bCs/>
          <w:i/>
          <w:iCs/>
          <w:sz w:val="23"/>
          <w:szCs w:val="23"/>
        </w:rPr>
        <w:t xml:space="preserve">Exemple : </w:t>
      </w:r>
      <w:r w:rsidRP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Soit </w:t>
      </w:r>
      <w:r w:rsidR="000365B2" w:rsidRP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l’entité </w:t>
      </w:r>
      <w:r w:rsidRP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Pièce</w:t>
      </w:r>
      <w:r w:rsid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</w:t>
      </w:r>
      <w:r w:rsidRPr="000365B2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(Référence pièce, Code TVA, Taux TVA) </w:t>
      </w:r>
    </w:p>
    <w:p w:rsidR="00FC57DB" w:rsidRDefault="00FC57DB" w:rsidP="000365B2">
      <w:pPr>
        <w:tabs>
          <w:tab w:val="left" w:pos="6510"/>
        </w:tabs>
        <w:spacing w:after="0" w:line="240" w:lineRule="auto"/>
      </w:pPr>
      <w:r w:rsidRPr="000365B2">
        <w:rPr>
          <w:rFonts w:asciiTheme="majorBidi" w:hAnsiTheme="majorBidi" w:cstheme="majorBidi"/>
          <w:b/>
          <w:bCs/>
          <w:i/>
          <w:iCs/>
        </w:rPr>
        <w:t xml:space="preserve">Le tableau ci - dessous contient quelques </w:t>
      </w:r>
      <w:r w:rsidR="000365B2" w:rsidRPr="000365B2">
        <w:rPr>
          <w:rFonts w:asciiTheme="majorBidi" w:hAnsiTheme="majorBidi" w:cstheme="majorBidi"/>
          <w:b/>
          <w:bCs/>
          <w:i/>
          <w:iCs/>
        </w:rPr>
        <w:t xml:space="preserve">   enregistrements </w:t>
      </w:r>
      <w:r w:rsidRPr="000365B2">
        <w:rPr>
          <w:rFonts w:asciiTheme="majorBidi" w:hAnsiTheme="majorBidi" w:cstheme="majorBidi"/>
          <w:b/>
          <w:bCs/>
          <w:i/>
          <w:iCs/>
        </w:rPr>
        <w:t xml:space="preserve">de cette </w:t>
      </w:r>
      <w:r w:rsidR="000365B2" w:rsidRPr="000365B2">
        <w:rPr>
          <w:rFonts w:asciiTheme="majorBidi" w:hAnsiTheme="majorBidi" w:cstheme="majorBidi"/>
          <w:b/>
          <w:bCs/>
          <w:i/>
          <w:iCs/>
        </w:rPr>
        <w:t xml:space="preserve"> entité</w:t>
      </w:r>
      <w:r w:rsidR="000365B2">
        <w:t xml:space="preserve"> :</w:t>
      </w:r>
    </w:p>
    <w:p w:rsidR="000365B2" w:rsidRDefault="000365B2" w:rsidP="000365B2">
      <w:pPr>
        <w:tabs>
          <w:tab w:val="left" w:pos="6510"/>
        </w:tabs>
        <w:spacing w:after="0" w:line="240" w:lineRule="auto"/>
      </w:pPr>
    </w:p>
    <w:tbl>
      <w:tblPr>
        <w:tblStyle w:val="Grilledutableau"/>
        <w:tblW w:w="0" w:type="auto"/>
        <w:tblInd w:w="959" w:type="dxa"/>
        <w:tblLook w:val="04A0" w:firstRow="1" w:lastRow="0" w:firstColumn="1" w:lastColumn="0" w:noHBand="0" w:noVBand="1"/>
      </w:tblPr>
      <w:tblGrid>
        <w:gridCol w:w="2375"/>
        <w:gridCol w:w="2870"/>
        <w:gridCol w:w="3118"/>
      </w:tblGrid>
      <w:tr w:rsidR="000365B2" w:rsidTr="000365B2">
        <w:tc>
          <w:tcPr>
            <w:tcW w:w="2375" w:type="dxa"/>
          </w:tcPr>
          <w:p w:rsidR="000365B2" w:rsidRPr="000365B2" w:rsidRDefault="000365B2" w:rsidP="000365B2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0365B2">
              <w:rPr>
                <w:rFonts w:asciiTheme="majorBidi" w:hAnsiTheme="majorBidi" w:cstheme="majorBidi"/>
                <w:b/>
                <w:bCs/>
                <w:i/>
                <w:iCs/>
              </w:rPr>
              <w:t>Ré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f</w:t>
            </w:r>
            <w:r w:rsidRPr="000365B2">
              <w:rPr>
                <w:rFonts w:asciiTheme="majorBidi" w:hAnsiTheme="majorBidi" w:cstheme="majorBidi"/>
                <w:b/>
                <w:bCs/>
                <w:i/>
                <w:iCs/>
              </w:rPr>
              <w:t>erencePiece</w:t>
            </w:r>
            <w:proofErr w:type="spellEnd"/>
          </w:p>
        </w:tc>
        <w:tc>
          <w:tcPr>
            <w:tcW w:w="2870" w:type="dxa"/>
          </w:tcPr>
          <w:p w:rsidR="000365B2" w:rsidRPr="000365B2" w:rsidRDefault="000365B2" w:rsidP="000365B2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0365B2">
              <w:rPr>
                <w:rFonts w:asciiTheme="majorBidi" w:hAnsiTheme="majorBidi" w:cstheme="majorBidi"/>
                <w:b/>
                <w:bCs/>
                <w:i/>
                <w:iCs/>
              </w:rPr>
              <w:t>CodeTVA</w:t>
            </w:r>
            <w:proofErr w:type="spellEnd"/>
          </w:p>
        </w:tc>
        <w:tc>
          <w:tcPr>
            <w:tcW w:w="3118" w:type="dxa"/>
          </w:tcPr>
          <w:p w:rsidR="000365B2" w:rsidRPr="000365B2" w:rsidRDefault="000365B2" w:rsidP="000365B2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0365B2">
              <w:rPr>
                <w:rFonts w:asciiTheme="majorBidi" w:hAnsiTheme="majorBidi" w:cstheme="majorBidi"/>
                <w:b/>
                <w:bCs/>
                <w:i/>
                <w:iCs/>
              </w:rPr>
              <w:t>TauxTVA</w:t>
            </w:r>
            <w:proofErr w:type="spellEnd"/>
          </w:p>
        </w:tc>
      </w:tr>
      <w:tr w:rsidR="000365B2" w:rsidTr="000365B2">
        <w:tc>
          <w:tcPr>
            <w:tcW w:w="2375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P1</w:t>
            </w:r>
          </w:p>
        </w:tc>
        <w:tc>
          <w:tcPr>
            <w:tcW w:w="2870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20  %</w:t>
            </w:r>
          </w:p>
        </w:tc>
      </w:tr>
      <w:tr w:rsidR="000365B2" w:rsidTr="000365B2">
        <w:tc>
          <w:tcPr>
            <w:tcW w:w="2375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P2</w:t>
            </w:r>
          </w:p>
        </w:tc>
        <w:tc>
          <w:tcPr>
            <w:tcW w:w="2870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20  %</w:t>
            </w:r>
          </w:p>
        </w:tc>
      </w:tr>
      <w:tr w:rsidR="000365B2" w:rsidTr="000365B2">
        <w:tc>
          <w:tcPr>
            <w:tcW w:w="2375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P3</w:t>
            </w:r>
          </w:p>
        </w:tc>
        <w:tc>
          <w:tcPr>
            <w:tcW w:w="2870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33  %</w:t>
            </w:r>
          </w:p>
        </w:tc>
      </w:tr>
      <w:tr w:rsidR="000365B2" w:rsidTr="000365B2">
        <w:tc>
          <w:tcPr>
            <w:tcW w:w="2375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P4</w:t>
            </w:r>
          </w:p>
        </w:tc>
        <w:tc>
          <w:tcPr>
            <w:tcW w:w="2870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20  %</w:t>
            </w:r>
          </w:p>
        </w:tc>
      </w:tr>
      <w:tr w:rsidR="000365B2" w:rsidTr="000365B2">
        <w:tc>
          <w:tcPr>
            <w:tcW w:w="2375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P5</w:t>
            </w:r>
          </w:p>
        </w:tc>
        <w:tc>
          <w:tcPr>
            <w:tcW w:w="2870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0365B2" w:rsidRDefault="000365B2" w:rsidP="000365B2">
            <w:pPr>
              <w:tabs>
                <w:tab w:val="left" w:pos="6510"/>
              </w:tabs>
              <w:jc w:val="center"/>
            </w:pPr>
            <w:r>
              <w:t>20  %</w:t>
            </w:r>
          </w:p>
        </w:tc>
      </w:tr>
    </w:tbl>
    <w:p w:rsidR="000365B2" w:rsidRDefault="000365B2" w:rsidP="000365B2">
      <w:pPr>
        <w:tabs>
          <w:tab w:val="left" w:pos="6510"/>
        </w:tabs>
        <w:spacing w:after="0" w:line="240" w:lineRule="auto"/>
      </w:pPr>
    </w:p>
    <w:p w:rsidR="00DB105C" w:rsidRPr="00DB105C" w:rsidRDefault="00DB105C" w:rsidP="00DB105C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On observe une dépendance fonctionnelle entre le Code TVA et le Taux TVA. </w:t>
      </w:r>
    </w:p>
    <w:p w:rsidR="00DB105C" w:rsidRPr="00DB105C" w:rsidRDefault="00DB105C" w:rsidP="00DB105C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DB105C" w:rsidRPr="00DB105C" w:rsidRDefault="00DB105C" w:rsidP="00DB105C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>L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’entité  </w:t>
      </w:r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Pièce n’est donc pas en 3</w:t>
      </w:r>
      <w:r w:rsidRPr="00DB105C">
        <w:rPr>
          <w:rFonts w:asciiTheme="majorBidi" w:hAnsiTheme="majorBidi" w:cstheme="majorBidi"/>
          <w:b/>
          <w:bCs/>
          <w:i/>
          <w:iCs/>
          <w:sz w:val="14"/>
          <w:szCs w:val="14"/>
        </w:rPr>
        <w:t xml:space="preserve">ème </w:t>
      </w:r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forme normale. Pour la normaliser on l’éclate en deux relations : </w:t>
      </w:r>
    </w:p>
    <w:p w:rsidR="00DB105C" w:rsidRDefault="00DB105C" w:rsidP="00DB105C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DB105C" w:rsidRPr="00DB105C" w:rsidRDefault="00DB105C" w:rsidP="00DB105C">
      <w:pPr>
        <w:pStyle w:val="Default"/>
        <w:ind w:left="284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E</w:t>
      </w:r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>1(</w:t>
      </w:r>
      <w:proofErr w:type="gramEnd"/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Référence pièce, Code TVA) </w:t>
      </w:r>
    </w:p>
    <w:p w:rsidR="00DB105C" w:rsidRDefault="00DB105C" w:rsidP="00DB105C">
      <w:pPr>
        <w:pStyle w:val="Default"/>
        <w:ind w:left="284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proofErr w:type="gramStart"/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E</w:t>
      </w:r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>2(</w:t>
      </w:r>
      <w:proofErr w:type="gramEnd"/>
      <w:r w:rsidRPr="00DB105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Code TVA, Taux TVA) </w:t>
      </w:r>
    </w:p>
    <w:p w:rsidR="00DB105C" w:rsidRPr="00DB105C" w:rsidRDefault="00DB105C" w:rsidP="00DB105C">
      <w:pPr>
        <w:pStyle w:val="Default"/>
        <w:ind w:left="284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0365B2" w:rsidRDefault="00DB105C" w:rsidP="00DB105C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 w:rsidRPr="00DB105C">
        <w:rPr>
          <w:rFonts w:asciiTheme="majorBidi" w:hAnsiTheme="majorBidi" w:cstheme="majorBidi"/>
          <w:b/>
          <w:bCs/>
          <w:i/>
          <w:iCs/>
        </w:rPr>
        <w:t>Le tableau d’occurrences est éclaté, également, en deux tableaux</w:t>
      </w:r>
    </w:p>
    <w:p w:rsidR="00F14581" w:rsidRDefault="00F14581" w:rsidP="00DB105C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</w:p>
    <w:p w:rsidR="00F14581" w:rsidRPr="00DB105C" w:rsidRDefault="00F14581" w:rsidP="00DB105C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E1</w:t>
      </w:r>
    </w:p>
    <w:p w:rsidR="000365B2" w:rsidRPr="00DB105C" w:rsidRDefault="000365B2" w:rsidP="000365B2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</w:p>
    <w:tbl>
      <w:tblPr>
        <w:tblStyle w:val="Grilledutableau"/>
        <w:tblW w:w="0" w:type="auto"/>
        <w:tblInd w:w="959" w:type="dxa"/>
        <w:tblLook w:val="04A0" w:firstRow="1" w:lastRow="0" w:firstColumn="1" w:lastColumn="0" w:noHBand="0" w:noVBand="1"/>
      </w:tblPr>
      <w:tblGrid>
        <w:gridCol w:w="2375"/>
        <w:gridCol w:w="2870"/>
      </w:tblGrid>
      <w:tr w:rsidR="00F14581" w:rsidRPr="009C239E" w:rsidTr="00B56018">
        <w:tc>
          <w:tcPr>
            <w:tcW w:w="2375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RéferencePiece</w:t>
            </w:r>
            <w:proofErr w:type="spellEnd"/>
          </w:p>
        </w:tc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CodeTVA</w:t>
            </w:r>
            <w:proofErr w:type="spellEnd"/>
          </w:p>
        </w:tc>
      </w:tr>
      <w:tr w:rsidR="00F14581" w:rsidRPr="009C239E" w:rsidTr="00B56018">
        <w:tc>
          <w:tcPr>
            <w:tcW w:w="2375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P1</w:t>
            </w:r>
          </w:p>
        </w:tc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</w:tr>
      <w:tr w:rsidR="00F14581" w:rsidRPr="009C239E" w:rsidTr="00B56018">
        <w:tc>
          <w:tcPr>
            <w:tcW w:w="2375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P2</w:t>
            </w:r>
          </w:p>
        </w:tc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</w:tr>
      <w:tr w:rsidR="00F14581" w:rsidRPr="009C239E" w:rsidTr="00B56018">
        <w:tc>
          <w:tcPr>
            <w:tcW w:w="2375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P3</w:t>
            </w:r>
          </w:p>
        </w:tc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2</w:t>
            </w:r>
          </w:p>
        </w:tc>
      </w:tr>
      <w:tr w:rsidR="00F14581" w:rsidRPr="009C239E" w:rsidTr="00B56018">
        <w:tc>
          <w:tcPr>
            <w:tcW w:w="2375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P4</w:t>
            </w:r>
          </w:p>
        </w:tc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</w:tr>
      <w:tr w:rsidR="00F14581" w:rsidRPr="009C239E" w:rsidTr="00B56018">
        <w:tc>
          <w:tcPr>
            <w:tcW w:w="2375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P5</w:t>
            </w:r>
          </w:p>
        </w:tc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</w:tr>
    </w:tbl>
    <w:p w:rsidR="000365B2" w:rsidRPr="009C239E" w:rsidRDefault="000365B2" w:rsidP="000365B2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</w:p>
    <w:p w:rsidR="00F14581" w:rsidRPr="009C239E" w:rsidRDefault="00F14581" w:rsidP="000365B2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 w:rsidRPr="009C239E">
        <w:rPr>
          <w:rFonts w:asciiTheme="majorBidi" w:hAnsiTheme="majorBidi" w:cstheme="majorBidi"/>
          <w:b/>
          <w:bCs/>
          <w:i/>
          <w:iCs/>
        </w:rPr>
        <w:t>E2</w:t>
      </w:r>
    </w:p>
    <w:tbl>
      <w:tblPr>
        <w:tblStyle w:val="Grilledutableau"/>
        <w:tblW w:w="0" w:type="auto"/>
        <w:tblInd w:w="959" w:type="dxa"/>
        <w:tblLook w:val="04A0" w:firstRow="1" w:lastRow="0" w:firstColumn="1" w:lastColumn="0" w:noHBand="0" w:noVBand="1"/>
      </w:tblPr>
      <w:tblGrid>
        <w:gridCol w:w="2870"/>
        <w:gridCol w:w="3118"/>
      </w:tblGrid>
      <w:tr w:rsidR="00F14581" w:rsidRPr="009C239E" w:rsidTr="00B56018"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CodeTVA</w:t>
            </w:r>
            <w:proofErr w:type="spellEnd"/>
          </w:p>
        </w:tc>
        <w:tc>
          <w:tcPr>
            <w:tcW w:w="3118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proofErr w:type="spellStart"/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TauxTVA</w:t>
            </w:r>
            <w:proofErr w:type="spellEnd"/>
          </w:p>
        </w:tc>
      </w:tr>
      <w:tr w:rsidR="00F14581" w:rsidRPr="009C239E" w:rsidTr="00B56018"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  <w:tc>
          <w:tcPr>
            <w:tcW w:w="3118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20  %</w:t>
            </w:r>
          </w:p>
        </w:tc>
      </w:tr>
      <w:tr w:rsidR="00F14581" w:rsidRPr="009C239E" w:rsidTr="00B56018"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  <w:tc>
          <w:tcPr>
            <w:tcW w:w="3118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20  %</w:t>
            </w:r>
          </w:p>
        </w:tc>
      </w:tr>
      <w:tr w:rsidR="00F14581" w:rsidRPr="009C239E" w:rsidTr="00B56018"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2</w:t>
            </w:r>
          </w:p>
        </w:tc>
        <w:tc>
          <w:tcPr>
            <w:tcW w:w="3118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33  %</w:t>
            </w:r>
          </w:p>
        </w:tc>
      </w:tr>
      <w:tr w:rsidR="00F14581" w:rsidRPr="009C239E" w:rsidTr="00B56018"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  <w:tc>
          <w:tcPr>
            <w:tcW w:w="3118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20  %</w:t>
            </w:r>
          </w:p>
        </w:tc>
      </w:tr>
      <w:tr w:rsidR="00F14581" w:rsidRPr="009C239E" w:rsidTr="00B56018">
        <w:tc>
          <w:tcPr>
            <w:tcW w:w="2870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1</w:t>
            </w:r>
          </w:p>
        </w:tc>
        <w:tc>
          <w:tcPr>
            <w:tcW w:w="3118" w:type="dxa"/>
          </w:tcPr>
          <w:p w:rsidR="00F14581" w:rsidRPr="009C239E" w:rsidRDefault="00F14581" w:rsidP="00B56018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9C239E">
              <w:rPr>
                <w:rFonts w:asciiTheme="majorBidi" w:hAnsiTheme="majorBidi" w:cstheme="majorBidi"/>
                <w:b/>
                <w:bCs/>
                <w:i/>
                <w:iCs/>
              </w:rPr>
              <w:t>20  %</w:t>
            </w:r>
          </w:p>
        </w:tc>
      </w:tr>
    </w:tbl>
    <w:p w:rsidR="000365B2" w:rsidRPr="009C239E" w:rsidRDefault="000365B2" w:rsidP="000365B2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</w:p>
    <w:p w:rsidR="009C239E" w:rsidRDefault="009C239E" w:rsidP="009C239E">
      <w:pPr>
        <w:pStyle w:val="Default"/>
        <w:rPr>
          <w:sz w:val="22"/>
          <w:szCs w:val="22"/>
        </w:rPr>
      </w:pPr>
    </w:p>
    <w:p w:rsidR="009C239E" w:rsidRDefault="009C239E" w:rsidP="009C239E">
      <w:pPr>
        <w:pStyle w:val="Default"/>
        <w:rPr>
          <w:sz w:val="22"/>
          <w:szCs w:val="22"/>
        </w:rPr>
      </w:pPr>
    </w:p>
    <w:p w:rsidR="00A22AB6" w:rsidRDefault="00916DA8" w:rsidP="00CF5F1D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16DA8">
        <w:rPr>
          <w:rFonts w:asciiTheme="majorBidi" w:hAnsiTheme="majorBidi" w:cstheme="majorBidi"/>
          <w:b/>
          <w:bCs/>
          <w:i/>
          <w:iCs/>
          <w:sz w:val="24"/>
          <w:szCs w:val="24"/>
        </w:rPr>
        <w:lastRenderedPageBreak/>
        <w:t xml:space="preserve">: </w:t>
      </w:r>
      <w:proofErr w:type="gramStart"/>
      <w:r w:rsidRPr="00916DA8">
        <w:rPr>
          <w:rFonts w:asciiTheme="majorBidi" w:hAnsiTheme="majorBidi" w:cstheme="majorBidi"/>
          <w:b/>
          <w:bCs/>
          <w:i/>
          <w:iCs/>
          <w:sz w:val="24"/>
          <w:szCs w:val="24"/>
        </w:rPr>
        <w:t>tous</w:t>
      </w:r>
      <w:proofErr w:type="gramEnd"/>
      <w:r w:rsidRPr="00916DA8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les attributs d’une entité d</w:t>
      </w:r>
      <w:r w:rsidR="00C26CA4">
        <w:rPr>
          <w:rFonts w:asciiTheme="majorBidi" w:hAnsiTheme="majorBidi" w:cstheme="majorBidi"/>
          <w:b/>
          <w:bCs/>
          <w:i/>
          <w:iCs/>
          <w:sz w:val="24"/>
          <w:szCs w:val="24"/>
        </w:rPr>
        <w:t>o</w:t>
      </w:r>
      <w:r w:rsidRPr="00916DA8">
        <w:rPr>
          <w:rFonts w:asciiTheme="majorBidi" w:hAnsiTheme="majorBidi" w:cstheme="majorBidi"/>
          <w:b/>
          <w:bCs/>
          <w:i/>
          <w:iCs/>
          <w:sz w:val="24"/>
          <w:szCs w:val="24"/>
        </w:rPr>
        <w:t>ivent dépendre de son identifiant et d’aucun autre   attribut</w:t>
      </w:r>
    </w:p>
    <w:p w:rsidR="00A22AB6" w:rsidRDefault="00A22AB6" w:rsidP="00916DA8">
      <w:pPr>
        <w:tabs>
          <w:tab w:val="left" w:pos="651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Sinon il  faut placer l’attribut dont dépendent d’autres attributs dans une autre entité</w:t>
      </w:r>
    </w:p>
    <w:p w:rsidR="00A22AB6" w:rsidRDefault="00A22AB6" w:rsidP="00916DA8">
      <w:pPr>
        <w:tabs>
          <w:tab w:val="left" w:pos="651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00"/>
        <w:gridCol w:w="2001"/>
        <w:gridCol w:w="2001"/>
        <w:gridCol w:w="2001"/>
        <w:gridCol w:w="2001"/>
      </w:tblGrid>
      <w:tr w:rsidR="00A22AB6" w:rsidTr="00A22AB6">
        <w:tc>
          <w:tcPr>
            <w:tcW w:w="2000" w:type="dxa"/>
          </w:tcPr>
          <w:p w:rsidR="00A22AB6" w:rsidRDefault="00A22AB6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Num_Avion</w:t>
            </w:r>
            <w:proofErr w:type="spellEnd"/>
          </w:p>
        </w:tc>
        <w:tc>
          <w:tcPr>
            <w:tcW w:w="2001" w:type="dxa"/>
          </w:tcPr>
          <w:p w:rsidR="00A22AB6" w:rsidRDefault="00A22AB6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Constructeur</w:t>
            </w:r>
          </w:p>
        </w:tc>
        <w:tc>
          <w:tcPr>
            <w:tcW w:w="2001" w:type="dxa"/>
          </w:tcPr>
          <w:p w:rsidR="00A22AB6" w:rsidRDefault="00A22AB6" w:rsidP="002C05C3">
            <w:pPr>
              <w:tabs>
                <w:tab w:val="left" w:pos="6510"/>
              </w:tabs>
              <w:ind w:firstLine="708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Modele</w:t>
            </w:r>
            <w:proofErr w:type="spellEnd"/>
          </w:p>
        </w:tc>
        <w:tc>
          <w:tcPr>
            <w:tcW w:w="2001" w:type="dxa"/>
          </w:tcPr>
          <w:p w:rsidR="00A22AB6" w:rsidRDefault="00A22AB6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Capacite</w:t>
            </w:r>
            <w:proofErr w:type="spellEnd"/>
          </w:p>
        </w:tc>
        <w:tc>
          <w:tcPr>
            <w:tcW w:w="2001" w:type="dxa"/>
          </w:tcPr>
          <w:p w:rsidR="00A22AB6" w:rsidRDefault="00A22AB6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Proprietaire</w:t>
            </w:r>
            <w:proofErr w:type="spellEnd"/>
          </w:p>
        </w:tc>
      </w:tr>
      <w:tr w:rsidR="00A22AB6" w:rsidTr="00A22AB6">
        <w:tc>
          <w:tcPr>
            <w:tcW w:w="2000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AirBus</w:t>
            </w:r>
            <w:proofErr w:type="spellEnd"/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A380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180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Air </w:t>
            </w:r>
            <w:r w:rsidR="00137D1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France</w:t>
            </w:r>
          </w:p>
        </w:tc>
      </w:tr>
      <w:tr w:rsidR="00A22AB6" w:rsidTr="00A22AB6">
        <w:tc>
          <w:tcPr>
            <w:tcW w:w="2000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Boeing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B747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314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Britsh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Airways</w:t>
            </w:r>
          </w:p>
        </w:tc>
      </w:tr>
      <w:tr w:rsidR="00A22AB6" w:rsidTr="00A22AB6">
        <w:tc>
          <w:tcPr>
            <w:tcW w:w="2000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AirBus</w:t>
            </w:r>
            <w:proofErr w:type="spellEnd"/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A380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ind w:firstLine="708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180</w:t>
            </w:r>
          </w:p>
        </w:tc>
        <w:tc>
          <w:tcPr>
            <w:tcW w:w="2001" w:type="dxa"/>
          </w:tcPr>
          <w:p w:rsidR="00A22AB6" w:rsidRDefault="002C05C3" w:rsidP="002C05C3">
            <w:pPr>
              <w:tabs>
                <w:tab w:val="left" w:pos="6510"/>
              </w:tabs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KML</w:t>
            </w:r>
          </w:p>
        </w:tc>
      </w:tr>
    </w:tbl>
    <w:p w:rsidR="00011530" w:rsidRDefault="00011530" w:rsidP="00011530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26CA4" w:rsidRDefault="00C823D7" w:rsidP="00011530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Redondance  dans les colonnes  Constructeur  et  </w:t>
      </w:r>
      <w:proofErr w:type="spellStart"/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Capacite</w:t>
      </w:r>
      <w:proofErr w:type="spellEnd"/>
    </w:p>
    <w:p w:rsidR="00011530" w:rsidRDefault="00011530" w:rsidP="00011530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26CA4" w:rsidRDefault="00C26CA4" w:rsidP="00011530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La   capacité  et Constructeur  dependent  du modèle d’avion et non pas de numéro  d’avion</w:t>
      </w:r>
    </w:p>
    <w:p w:rsidR="00C26CA4" w:rsidRDefault="00B56018" w:rsidP="00011530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67" style="position:absolute;margin-left:415.45pt;margin-top:25.35pt;width:84pt;height:70.5pt;z-index:251687936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475"/>
                  </w:tblGrid>
                  <w:tr w:rsidR="00B56018" w:rsidTr="00D065A7">
                    <w:tc>
                      <w:tcPr>
                        <w:tcW w:w="1182" w:type="dxa"/>
                      </w:tcPr>
                      <w:p w:rsidR="00B56018" w:rsidRPr="005F6481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5F6481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Modèle</w:t>
                        </w:r>
                      </w:p>
                    </w:tc>
                  </w:tr>
                  <w:tr w:rsidR="00B56018" w:rsidTr="00D065A7">
                    <w:tc>
                      <w:tcPr>
                        <w:tcW w:w="1182" w:type="dxa"/>
                      </w:tcPr>
                      <w:p w:rsidR="00B56018" w:rsidRPr="005F6481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proofErr w:type="spellStart"/>
                        <w:r w:rsidRPr="005F6481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NumModele</w:t>
                        </w:r>
                        <w:proofErr w:type="spellEnd"/>
                      </w:p>
                      <w:p w:rsidR="00B56018" w:rsidRPr="005F6481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proofErr w:type="spellStart"/>
                        <w:r w:rsidRPr="005F6481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Modele</w:t>
                        </w:r>
                        <w:proofErr w:type="spellEnd"/>
                      </w:p>
                      <w:p w:rsidR="00B56018" w:rsidRPr="005F6481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5F6481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Constructeur</w:t>
                        </w:r>
                      </w:p>
                      <w:p w:rsidR="00B56018" w:rsidRPr="005F6481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proofErr w:type="spellStart"/>
                        <w:r w:rsidRPr="005F6481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Capacite</w:t>
                        </w:r>
                        <w:proofErr w:type="spellEnd"/>
                      </w:p>
                    </w:tc>
                  </w:tr>
                </w:tbl>
                <w:p w:rsidR="00B56018" w:rsidRDefault="00B56018"/>
              </w:txbxContent>
            </v:textbox>
          </v:rect>
        </w:pict>
      </w:r>
      <w:r w:rsidR="00C26CA4">
        <w:rPr>
          <w:rFonts w:asciiTheme="majorBidi" w:hAnsiTheme="majorBidi" w:cstheme="majorBidi"/>
          <w:b/>
          <w:bCs/>
          <w:i/>
          <w:iCs/>
          <w:sz w:val="24"/>
          <w:szCs w:val="24"/>
        </w:rPr>
        <w:t>La solution normalisée est     la     suivante</w:t>
      </w:r>
      <w:r w:rsidR="00BC1E5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 (application de la 3 </w:t>
      </w:r>
      <w:proofErr w:type="spellStart"/>
      <w:r w:rsidR="00BC1E51">
        <w:rPr>
          <w:rFonts w:asciiTheme="majorBidi" w:hAnsiTheme="majorBidi" w:cstheme="majorBidi"/>
          <w:b/>
          <w:bCs/>
          <w:i/>
          <w:iCs/>
          <w:sz w:val="24"/>
          <w:szCs w:val="24"/>
        </w:rPr>
        <w:t>ème</w:t>
      </w:r>
      <w:proofErr w:type="spellEnd"/>
      <w:r w:rsidR="00BC1E5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forme normale)</w:t>
      </w:r>
    </w:p>
    <w:p w:rsidR="005F6481" w:rsidRDefault="00B56018" w:rsidP="00C26CA4">
      <w:pPr>
        <w:tabs>
          <w:tab w:val="left" w:pos="750"/>
          <w:tab w:val="left" w:pos="6510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68" type="#_x0000_t13" style="position:absolute;margin-left:100.45pt;margin-top:20.5pt;width:94.5pt;height:63pt;z-index:251688960">
            <v:textbox>
              <w:txbxContent>
                <w:p w:rsidR="00B56018" w:rsidRDefault="00B56018">
                  <w:r>
                    <w:t>3</w:t>
                  </w:r>
                  <w:r w:rsidRPr="00532FD4">
                    <w:rPr>
                      <w:vertAlign w:val="superscript"/>
                    </w:rPr>
                    <w:t>ème</w:t>
                  </w:r>
                  <w:r>
                    <w:t xml:space="preserve"> forme normale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63" style="position:absolute;margin-left:17.95pt;margin-top:7.75pt;width:73.5pt;height:98.25pt;z-index:251684864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415"/>
                  </w:tblGrid>
                  <w:tr w:rsidR="00B56018" w:rsidTr="00C26CA4">
                    <w:tc>
                      <w:tcPr>
                        <w:tcW w:w="1182" w:type="dxa"/>
                      </w:tcPr>
                      <w:p w:rsidR="00B56018" w:rsidRPr="00F54231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F5423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Avion</w:t>
                        </w:r>
                      </w:p>
                    </w:tc>
                  </w:tr>
                  <w:tr w:rsidR="00B56018" w:rsidTr="00C26CA4">
                    <w:tc>
                      <w:tcPr>
                        <w:tcW w:w="1182" w:type="dxa"/>
                      </w:tcPr>
                      <w:p w:rsidR="00B56018" w:rsidRPr="00F54231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F5423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Num_Avion</w:t>
                        </w:r>
                        <w:proofErr w:type="spellEnd"/>
                      </w:p>
                      <w:p w:rsidR="00B56018" w:rsidRPr="00F54231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F5423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Constructeur</w:t>
                        </w:r>
                      </w:p>
                      <w:p w:rsidR="00B56018" w:rsidRPr="00F54231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F5423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Modele</w:t>
                        </w:r>
                        <w:proofErr w:type="spellEnd"/>
                      </w:p>
                      <w:p w:rsidR="00B56018" w:rsidRPr="00F54231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F5423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Capacite</w:t>
                        </w:r>
                        <w:proofErr w:type="spellEnd"/>
                      </w:p>
                      <w:p w:rsidR="00B56018" w:rsidRPr="00F54231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F5423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Propriétaire</w:t>
                        </w:r>
                      </w:p>
                      <w:p w:rsidR="00B56018" w:rsidRPr="00F54231" w:rsidRDefault="00B56018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</w:p>
                    </w:tc>
                  </w:tr>
                </w:tbl>
                <w:p w:rsidR="00B56018" w:rsidRDefault="00B56018"/>
              </w:txbxContent>
            </v:textbox>
          </v:rect>
        </w:pict>
      </w:r>
      <w:r w:rsidR="002F159E" w:rsidRPr="00916DA8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 w:rsidR="00C26CA4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5F6481" w:rsidRPr="005F6481" w:rsidRDefault="00B56018" w:rsidP="00532FD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ect id="_x0000_s1064" style="position:absolute;margin-left:209.95pt;margin-top:8.1pt;width:69pt;height:39.75pt;z-index:251685888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219"/>
                  </w:tblGrid>
                  <w:tr w:rsidR="00B56018" w:rsidTr="00D065A7">
                    <w:tc>
                      <w:tcPr>
                        <w:tcW w:w="1182" w:type="dxa"/>
                      </w:tcPr>
                      <w:p w:rsidR="00B56018" w:rsidRPr="005F6481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r w:rsidRPr="005F648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Avion</w:t>
                        </w:r>
                      </w:p>
                    </w:tc>
                  </w:tr>
                  <w:tr w:rsidR="00B56018" w:rsidTr="00D065A7">
                    <w:tc>
                      <w:tcPr>
                        <w:tcW w:w="1182" w:type="dxa"/>
                      </w:tcPr>
                      <w:p w:rsidR="00B56018" w:rsidRPr="005F6481" w:rsidRDefault="00B56018" w:rsidP="00D065A7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</w:pPr>
                        <w:proofErr w:type="spellStart"/>
                        <w:r w:rsidRPr="005F6481">
                          <w:rPr>
                            <w:rFonts w:asciiTheme="majorBidi" w:hAnsiTheme="majorBidi" w:cstheme="majorBidi"/>
                            <w:b/>
                            <w:bCs/>
                            <w:i/>
                            <w:iCs/>
                          </w:rPr>
                          <w:t>Propritaire</w:t>
                        </w:r>
                        <w:proofErr w:type="spellEnd"/>
                      </w:p>
                    </w:tc>
                  </w:tr>
                </w:tbl>
                <w:p w:rsidR="00B56018" w:rsidRDefault="00B56018"/>
              </w:txbxContent>
            </v:textbox>
          </v:rect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roundrect id="_x0000_s1069" style="position:absolute;margin-left:307.45pt;margin-top:4.35pt;width:62.25pt;height:39.75pt;z-index:251689984" arcsize="10923f">
            <v:textbox>
              <w:txbxContent>
                <w:tbl>
                  <w:tblPr>
                    <w:tblStyle w:val="Grilledutableau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95"/>
                  </w:tblGrid>
                  <w:tr w:rsidR="00B56018" w:rsidTr="005F6481">
                    <w:tc>
                      <w:tcPr>
                        <w:tcW w:w="895" w:type="dxa"/>
                      </w:tcPr>
                      <w:p w:rsidR="00B56018" w:rsidRPr="00532FD4" w:rsidRDefault="00B56018" w:rsidP="005F6481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532FD4">
                          <w:rPr>
                            <w:b/>
                            <w:bCs/>
                            <w:i/>
                            <w:iCs/>
                          </w:rPr>
                          <w:t xml:space="preserve">Etre du </w:t>
                        </w:r>
                      </w:p>
                    </w:tc>
                  </w:tr>
                  <w:tr w:rsidR="00B56018" w:rsidTr="005F6481">
                    <w:tc>
                      <w:tcPr>
                        <w:tcW w:w="895" w:type="dxa"/>
                      </w:tcPr>
                      <w:p w:rsidR="00B56018" w:rsidRDefault="00B56018" w:rsidP="005F6481"/>
                    </w:tc>
                  </w:tr>
                </w:tbl>
                <w:p w:rsidR="00B56018" w:rsidRPr="005F6481" w:rsidRDefault="00B56018" w:rsidP="005F6481"/>
              </w:txbxContent>
            </v:textbox>
          </v:roundrect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72" type="#_x0000_t32" style="position:absolute;margin-left:369.7pt;margin-top:20.1pt;width:45.75pt;height:0;z-index:251692032" o:connectortype="straight"/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71" type="#_x0000_t32" style="position:absolute;margin-left:278.95pt;margin-top:20.1pt;width:28.5pt;height:0;z-index:251691008" o:connectortype="straight"/>
        </w:pict>
      </w:r>
      <w:r w:rsidR="005F6481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1</w:t>
      </w:r>
      <w:proofErr w:type="gramStart"/>
      <w:r w:rsidR="005F6481">
        <w:rPr>
          <w:rFonts w:asciiTheme="majorBidi" w:hAnsiTheme="majorBidi" w:cstheme="majorBidi"/>
          <w:sz w:val="24"/>
          <w:szCs w:val="24"/>
        </w:rPr>
        <w:t>,n</w:t>
      </w:r>
      <w:proofErr w:type="gramEnd"/>
      <w:r w:rsidR="00532FD4"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7745B4">
        <w:rPr>
          <w:rFonts w:asciiTheme="majorBidi" w:hAnsiTheme="majorBidi" w:cstheme="majorBidi"/>
          <w:sz w:val="24"/>
          <w:szCs w:val="24"/>
        </w:rPr>
        <w:t xml:space="preserve">        </w:t>
      </w:r>
      <w:proofErr w:type="spellStart"/>
      <w:r w:rsidR="007745B4">
        <w:rPr>
          <w:rFonts w:asciiTheme="majorBidi" w:hAnsiTheme="majorBidi" w:cstheme="majorBidi"/>
          <w:sz w:val="24"/>
          <w:szCs w:val="24"/>
        </w:rPr>
        <w:t>1,n</w:t>
      </w:r>
      <w:proofErr w:type="spellEnd"/>
    </w:p>
    <w:p w:rsidR="005F6481" w:rsidRDefault="005F6481" w:rsidP="005F6481">
      <w:pPr>
        <w:rPr>
          <w:rFonts w:asciiTheme="majorBidi" w:hAnsiTheme="majorBidi" w:cstheme="majorBidi"/>
          <w:sz w:val="24"/>
          <w:szCs w:val="24"/>
        </w:rPr>
      </w:pPr>
    </w:p>
    <w:p w:rsidR="00314E5F" w:rsidRDefault="005F6481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380260" w:rsidRDefault="00380260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A72E9" w:rsidRDefault="00314E5F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14E5F">
        <w:rPr>
          <w:rFonts w:asciiTheme="majorBidi" w:hAnsiTheme="majorBidi" w:cstheme="majorBidi"/>
          <w:b/>
          <w:bCs/>
          <w:i/>
          <w:iCs/>
          <w:sz w:val="24"/>
          <w:szCs w:val="24"/>
        </w:rPr>
        <w:t>Un avion est en plusieurs modèles et un modèle   représente plusieurs avions</w:t>
      </w:r>
      <w:r w:rsidRPr="00314E5F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</w:p>
    <w:p w:rsidR="00A231B6" w:rsidRDefault="00A231B6" w:rsidP="00A231B6">
      <w:pPr>
        <w:pStyle w:val="Default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Transformer </w:t>
      </w:r>
      <w:r w:rsidRPr="009C239E">
        <w:rPr>
          <w:rFonts w:asciiTheme="majorBidi" w:hAnsiTheme="majorBidi" w:cstheme="majorBidi"/>
          <w:b/>
          <w:bCs/>
          <w:i/>
          <w:iCs/>
        </w:rPr>
        <w:t xml:space="preserve"> les </w:t>
      </w:r>
      <w:r>
        <w:rPr>
          <w:rFonts w:asciiTheme="majorBidi" w:hAnsiTheme="majorBidi" w:cstheme="majorBidi"/>
          <w:b/>
          <w:bCs/>
          <w:i/>
          <w:iCs/>
        </w:rPr>
        <w:t xml:space="preserve">entités  </w:t>
      </w:r>
      <w:r w:rsidRPr="009C239E">
        <w:rPr>
          <w:rFonts w:asciiTheme="majorBidi" w:hAnsiTheme="majorBidi" w:cstheme="majorBidi"/>
          <w:b/>
          <w:bCs/>
          <w:i/>
          <w:iCs/>
        </w:rPr>
        <w:t xml:space="preserve"> suivantes en 3ème forme normale : </w:t>
      </w:r>
    </w:p>
    <w:p w:rsidR="00A231B6" w:rsidRPr="009C239E" w:rsidRDefault="00A231B6" w:rsidP="00A231B6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A231B6" w:rsidRDefault="00A231B6" w:rsidP="00A231B6">
      <w:pPr>
        <w:pStyle w:val="Default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1/</w:t>
      </w:r>
      <w:r w:rsidRPr="009C239E">
        <w:rPr>
          <w:rFonts w:asciiTheme="majorBidi" w:hAnsiTheme="majorBidi" w:cstheme="majorBidi"/>
          <w:b/>
          <w:bCs/>
          <w:i/>
          <w:iCs/>
        </w:rPr>
        <w:t xml:space="preserve"> Véhicule</w:t>
      </w:r>
      <w:r>
        <w:rPr>
          <w:rFonts w:asciiTheme="majorBidi" w:hAnsiTheme="majorBidi" w:cstheme="majorBidi"/>
          <w:b/>
          <w:bCs/>
          <w:i/>
          <w:iCs/>
        </w:rPr>
        <w:t xml:space="preserve">   </w:t>
      </w:r>
      <w:proofErr w:type="gramStart"/>
      <w:r w:rsidRPr="009C239E">
        <w:rPr>
          <w:rFonts w:asciiTheme="majorBidi" w:hAnsiTheme="majorBidi" w:cstheme="majorBidi"/>
          <w:b/>
          <w:bCs/>
          <w:i/>
          <w:iCs/>
        </w:rPr>
        <w:t>(</w:t>
      </w:r>
      <w:r>
        <w:rPr>
          <w:rFonts w:asciiTheme="majorBidi" w:hAnsiTheme="majorBidi" w:cstheme="majorBidi"/>
          <w:b/>
          <w:bCs/>
          <w:i/>
          <w:iCs/>
        </w:rPr>
        <w:t xml:space="preserve">  N</w:t>
      </w:r>
      <w:proofErr w:type="gramEnd"/>
      <w:r>
        <w:rPr>
          <w:rFonts w:asciiTheme="majorBidi" w:hAnsiTheme="majorBidi" w:cstheme="majorBidi"/>
          <w:b/>
          <w:bCs/>
          <w:i/>
          <w:iCs/>
        </w:rPr>
        <w:t>°</w:t>
      </w:r>
      <w:r w:rsidRPr="009C239E">
        <w:rPr>
          <w:rFonts w:asciiTheme="majorBidi" w:hAnsiTheme="majorBidi" w:cstheme="majorBidi"/>
          <w:b/>
          <w:bCs/>
          <w:i/>
          <w:iCs/>
        </w:rPr>
        <w:t xml:space="preserve"> Immatriculation, Couleur, Type, Cylindrée, Nombre de places, Consommation). </w:t>
      </w:r>
    </w:p>
    <w:p w:rsidR="00F12449" w:rsidRDefault="00F12449" w:rsidP="00F12449">
      <w:pPr>
        <w:tabs>
          <w:tab w:val="left" w:pos="3210"/>
          <w:tab w:val="left" w:pos="73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F12449" w:rsidRPr="00AC6B50" w:rsidRDefault="00F12449" w:rsidP="00F12449">
      <w:pPr>
        <w:tabs>
          <w:tab w:val="left" w:pos="3210"/>
          <w:tab w:val="left" w:pos="73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2/</w:t>
      </w:r>
      <w:r w:rsidRPr="00AC6B50">
        <w:rPr>
          <w:rFonts w:asciiTheme="majorBidi" w:hAnsiTheme="majorBidi" w:cstheme="majorBidi"/>
          <w:b/>
          <w:bCs/>
          <w:i/>
          <w:iCs/>
          <w:sz w:val="24"/>
          <w:szCs w:val="24"/>
        </w:rPr>
        <w:t>Etudier les dépendances fonctionnelles et normaliser les relations suivantes :</w:t>
      </w:r>
    </w:p>
    <w:p w:rsidR="00F12449" w:rsidRDefault="00F12449" w:rsidP="00F12449">
      <w:pPr>
        <w:tabs>
          <w:tab w:val="left" w:pos="3210"/>
          <w:tab w:val="left" w:pos="73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F12449" w:rsidRDefault="00F12449" w:rsidP="00F12449">
      <w:pPr>
        <w:tabs>
          <w:tab w:val="left" w:pos="3210"/>
          <w:tab w:val="left" w:pos="7305"/>
        </w:tabs>
        <w:spacing w:after="0" w:line="240" w:lineRule="auto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a/</w:t>
      </w:r>
      <w:r w:rsidRPr="0084193F">
        <w:rPr>
          <w:rFonts w:asciiTheme="majorBidi" w:hAnsiTheme="majorBidi" w:cstheme="majorBidi"/>
          <w:b/>
          <w:bCs/>
          <w:i/>
          <w:iCs/>
        </w:rPr>
        <w:t>Produit   (</w:t>
      </w:r>
      <w:proofErr w:type="spellStart"/>
      <w:proofErr w:type="gramStart"/>
      <w:r w:rsidRPr="0084193F">
        <w:rPr>
          <w:rFonts w:asciiTheme="majorBidi" w:hAnsiTheme="majorBidi" w:cstheme="majorBidi"/>
          <w:b/>
          <w:bCs/>
          <w:i/>
          <w:iCs/>
        </w:rPr>
        <w:t>numProduit</w:t>
      </w:r>
      <w:proofErr w:type="spellEnd"/>
      <w:r w:rsidRPr="0084193F">
        <w:rPr>
          <w:rFonts w:asciiTheme="majorBidi" w:hAnsiTheme="majorBidi" w:cstheme="majorBidi"/>
          <w:b/>
          <w:bCs/>
          <w:i/>
          <w:iCs/>
        </w:rPr>
        <w:t xml:space="preserve">  ,</w:t>
      </w:r>
      <w:proofErr w:type="gramEnd"/>
      <w:r w:rsidRPr="0084193F">
        <w:rPr>
          <w:rFonts w:asciiTheme="majorBidi" w:hAnsiTheme="majorBidi" w:cstheme="majorBidi"/>
          <w:b/>
          <w:bCs/>
          <w:i/>
          <w:iCs/>
        </w:rPr>
        <w:t xml:space="preserve"> prix, TVA, libellé, catégorie),</w:t>
      </w:r>
    </w:p>
    <w:p w:rsidR="003B0609" w:rsidRPr="0084193F" w:rsidRDefault="00355A3D" w:rsidP="00355A3D">
      <w:pPr>
        <w:tabs>
          <w:tab w:val="left" w:pos="3210"/>
          <w:tab w:val="left" w:pos="73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</w:rPr>
        <w:t>b</w:t>
      </w:r>
      <w:r w:rsidR="003B0609">
        <w:rPr>
          <w:rFonts w:asciiTheme="majorBidi" w:hAnsiTheme="majorBidi" w:cstheme="majorBidi"/>
          <w:b/>
          <w:bCs/>
          <w:i/>
          <w:iCs/>
        </w:rPr>
        <w:t xml:space="preserve">/  </w:t>
      </w:r>
      <w:r w:rsidR="003B0609" w:rsidRPr="0084193F">
        <w:rPr>
          <w:rFonts w:asciiTheme="majorBidi" w:hAnsiTheme="majorBidi" w:cstheme="majorBidi"/>
          <w:b/>
          <w:bCs/>
          <w:i/>
          <w:iCs/>
        </w:rPr>
        <w:t>l</w:t>
      </w:r>
      <w:r w:rsidR="003B0609">
        <w:rPr>
          <w:rFonts w:asciiTheme="majorBidi" w:hAnsiTheme="majorBidi" w:cstheme="majorBidi"/>
          <w:b/>
          <w:bCs/>
          <w:i/>
          <w:iCs/>
        </w:rPr>
        <w:t xml:space="preserve">’entité  </w:t>
      </w:r>
      <w:r w:rsidR="003B0609" w:rsidRPr="0084193F">
        <w:rPr>
          <w:rFonts w:asciiTheme="majorBidi" w:hAnsiTheme="majorBidi" w:cstheme="majorBidi"/>
          <w:b/>
          <w:bCs/>
          <w:i/>
          <w:iCs/>
        </w:rPr>
        <w:t xml:space="preserve"> Prime détermine la prime attribuée à un technicien selon le type de machine sur laquelle il travaille : Prime  (</w:t>
      </w:r>
      <w:proofErr w:type="spellStart"/>
      <w:proofErr w:type="gramStart"/>
      <w:r w:rsidR="003B0609" w:rsidRPr="0084193F">
        <w:rPr>
          <w:rFonts w:asciiTheme="majorBidi" w:hAnsiTheme="majorBidi" w:cstheme="majorBidi"/>
          <w:b/>
          <w:bCs/>
          <w:i/>
          <w:iCs/>
        </w:rPr>
        <w:t>numMachine</w:t>
      </w:r>
      <w:proofErr w:type="spellEnd"/>
      <w:r w:rsidR="003B0609" w:rsidRPr="0084193F">
        <w:rPr>
          <w:rFonts w:asciiTheme="majorBidi" w:hAnsiTheme="majorBidi" w:cstheme="majorBidi"/>
          <w:b/>
          <w:bCs/>
          <w:i/>
          <w:iCs/>
        </w:rPr>
        <w:t xml:space="preserve">  ,</w:t>
      </w:r>
      <w:proofErr w:type="gramEnd"/>
      <w:r w:rsidR="003B0609" w:rsidRPr="0084193F">
        <w:rPr>
          <w:rFonts w:asciiTheme="majorBidi" w:hAnsiTheme="majorBidi" w:cstheme="majorBidi"/>
          <w:b/>
          <w:bCs/>
          <w:i/>
          <w:iCs/>
        </w:rPr>
        <w:t xml:space="preserve"> </w:t>
      </w:r>
      <w:proofErr w:type="spellStart"/>
      <w:r w:rsidR="003B0609" w:rsidRPr="0084193F">
        <w:rPr>
          <w:rFonts w:asciiTheme="majorBidi" w:hAnsiTheme="majorBidi" w:cstheme="majorBidi"/>
          <w:b/>
          <w:bCs/>
          <w:i/>
          <w:iCs/>
        </w:rPr>
        <w:t>numTechnicien</w:t>
      </w:r>
      <w:proofErr w:type="spellEnd"/>
      <w:r w:rsidR="003B0609" w:rsidRPr="0084193F">
        <w:rPr>
          <w:rFonts w:asciiTheme="majorBidi" w:hAnsiTheme="majorBidi" w:cstheme="majorBidi"/>
          <w:b/>
          <w:bCs/>
          <w:i/>
          <w:iCs/>
        </w:rPr>
        <w:t xml:space="preserve">  , </w:t>
      </w:r>
      <w:proofErr w:type="spellStart"/>
      <w:r w:rsidR="003B0609" w:rsidRPr="0084193F">
        <w:rPr>
          <w:rFonts w:asciiTheme="majorBidi" w:hAnsiTheme="majorBidi" w:cstheme="majorBidi"/>
          <w:b/>
          <w:bCs/>
          <w:i/>
          <w:iCs/>
        </w:rPr>
        <w:t>nomMachine</w:t>
      </w:r>
      <w:proofErr w:type="spellEnd"/>
      <w:r w:rsidR="003B0609" w:rsidRPr="0084193F">
        <w:rPr>
          <w:rFonts w:asciiTheme="majorBidi" w:hAnsiTheme="majorBidi" w:cstheme="majorBidi"/>
          <w:b/>
          <w:bCs/>
          <w:i/>
          <w:iCs/>
        </w:rPr>
        <w:t xml:space="preserve">  , </w:t>
      </w:r>
      <w:proofErr w:type="spellStart"/>
      <w:r w:rsidR="003B0609" w:rsidRPr="0084193F">
        <w:rPr>
          <w:rFonts w:asciiTheme="majorBidi" w:hAnsiTheme="majorBidi" w:cstheme="majorBidi"/>
          <w:b/>
          <w:bCs/>
          <w:i/>
          <w:iCs/>
        </w:rPr>
        <w:t>nomTechnicien</w:t>
      </w:r>
      <w:proofErr w:type="spellEnd"/>
      <w:r w:rsidR="003B0609" w:rsidRPr="0084193F">
        <w:rPr>
          <w:rFonts w:asciiTheme="majorBidi" w:hAnsiTheme="majorBidi" w:cstheme="majorBidi"/>
          <w:b/>
          <w:bCs/>
          <w:i/>
          <w:iCs/>
        </w:rPr>
        <w:t xml:space="preserve">  , </w:t>
      </w:r>
      <w:proofErr w:type="spellStart"/>
      <w:r w:rsidR="003B0609" w:rsidRPr="0084193F">
        <w:rPr>
          <w:rFonts w:asciiTheme="majorBidi" w:hAnsiTheme="majorBidi" w:cstheme="majorBidi"/>
          <w:b/>
          <w:bCs/>
          <w:i/>
          <w:iCs/>
        </w:rPr>
        <w:t>montantPrime</w:t>
      </w:r>
      <w:proofErr w:type="spellEnd"/>
      <w:r w:rsidR="003B0609" w:rsidRPr="0084193F">
        <w:rPr>
          <w:rFonts w:asciiTheme="majorBidi" w:hAnsiTheme="majorBidi" w:cstheme="majorBidi"/>
          <w:b/>
          <w:bCs/>
          <w:i/>
          <w:iCs/>
        </w:rPr>
        <w:t>).</w:t>
      </w:r>
    </w:p>
    <w:p w:rsidR="003B0609" w:rsidRDefault="003B0609" w:rsidP="00355A3D">
      <w:pPr>
        <w:tabs>
          <w:tab w:val="left" w:pos="6510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Pr="00AC6B50" w:rsidRDefault="00A231B6" w:rsidP="00355A3D">
      <w:pPr>
        <w:pStyle w:val="Default"/>
        <w:rPr>
          <w:rFonts w:asciiTheme="majorBidi" w:hAnsiTheme="majorBidi" w:cstheme="majorBidi"/>
          <w:b/>
          <w:bCs/>
          <w:i/>
          <w:iCs/>
          <w:sz w:val="23"/>
          <w:szCs w:val="23"/>
        </w:rPr>
      </w:pPr>
      <w:r w:rsidRPr="00AC6B50">
        <w:rPr>
          <w:rFonts w:asciiTheme="majorBidi" w:hAnsiTheme="majorBidi" w:cstheme="majorBidi"/>
          <w:b/>
          <w:bCs/>
          <w:i/>
          <w:iCs/>
          <w:sz w:val="23"/>
          <w:szCs w:val="23"/>
        </w:rPr>
        <w:t xml:space="preserve">Eléments de réponses : </w:t>
      </w:r>
    </w:p>
    <w:p w:rsidR="00A231B6" w:rsidRPr="00A231B6" w:rsidRDefault="00A231B6" w:rsidP="00355A3D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A231B6" w:rsidRDefault="00A231B6" w:rsidP="00355A3D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A231B6">
        <w:rPr>
          <w:rFonts w:asciiTheme="majorBidi" w:hAnsiTheme="majorBidi" w:cstheme="majorBidi"/>
          <w:b/>
          <w:bCs/>
          <w:i/>
          <w:iCs/>
        </w:rPr>
        <w:t xml:space="preserve">1 /L’entité   " Véhicule "    n’est pas en 3FN car la consommation dépend de la cylindrée, donc il faut avoir </w:t>
      </w:r>
    </w:p>
    <w:p w:rsidR="00A231B6" w:rsidRDefault="00A231B6" w:rsidP="00A231B6">
      <w:pPr>
        <w:pStyle w:val="Default"/>
        <w:rPr>
          <w:rFonts w:asciiTheme="majorBidi" w:hAnsiTheme="majorBidi" w:cstheme="majorBidi"/>
          <w:b/>
          <w:bCs/>
          <w:i/>
          <w:iCs/>
        </w:rPr>
      </w:pPr>
    </w:p>
    <w:p w:rsidR="00A231B6" w:rsidRDefault="00A231B6" w:rsidP="00355A3D">
      <w:pPr>
        <w:pStyle w:val="Default"/>
        <w:rPr>
          <w:rFonts w:asciiTheme="majorBidi" w:hAnsiTheme="majorBidi" w:cstheme="majorBidi"/>
          <w:b/>
          <w:bCs/>
          <w:i/>
          <w:iCs/>
        </w:rPr>
      </w:pPr>
      <w:proofErr w:type="gramStart"/>
      <w:r>
        <w:rPr>
          <w:rFonts w:asciiTheme="majorBidi" w:hAnsiTheme="majorBidi" w:cstheme="majorBidi"/>
          <w:b/>
          <w:bCs/>
          <w:i/>
          <w:iCs/>
        </w:rPr>
        <w:t>E</w:t>
      </w:r>
      <w:r w:rsidRPr="00A231B6">
        <w:rPr>
          <w:rFonts w:asciiTheme="majorBidi" w:hAnsiTheme="majorBidi" w:cstheme="majorBidi"/>
          <w:b/>
          <w:bCs/>
          <w:i/>
          <w:iCs/>
        </w:rPr>
        <w:t>1(</w:t>
      </w:r>
      <w:proofErr w:type="gramEnd"/>
      <w:r w:rsidRPr="00A231B6">
        <w:rPr>
          <w:rFonts w:asciiTheme="majorBidi" w:hAnsiTheme="majorBidi" w:cstheme="majorBidi"/>
          <w:b/>
          <w:bCs/>
          <w:i/>
          <w:iCs/>
        </w:rPr>
        <w:t>N</w:t>
      </w:r>
      <w:r w:rsidR="00355A3D">
        <w:rPr>
          <w:rFonts w:asciiTheme="majorBidi" w:hAnsiTheme="majorBidi" w:cstheme="majorBidi"/>
          <w:b/>
          <w:bCs/>
          <w:i/>
          <w:iCs/>
        </w:rPr>
        <w:t>°</w:t>
      </w:r>
      <w:r w:rsidRPr="00A231B6">
        <w:rPr>
          <w:rFonts w:asciiTheme="majorBidi" w:hAnsiTheme="majorBidi" w:cstheme="majorBidi"/>
          <w:b/>
          <w:bCs/>
          <w:i/>
          <w:iCs/>
        </w:rPr>
        <w:t xml:space="preserve"> Immatriculation, Couleur, Type, Cylindrée, Nombre de places)</w:t>
      </w:r>
    </w:p>
    <w:p w:rsidR="00A231B6" w:rsidRDefault="00A231B6" w:rsidP="00AC6B50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A231B6">
        <w:rPr>
          <w:rFonts w:asciiTheme="majorBidi" w:hAnsiTheme="majorBidi" w:cstheme="majorBidi"/>
          <w:b/>
          <w:bCs/>
          <w:i/>
          <w:iCs/>
        </w:rPr>
        <w:t xml:space="preserve"> Et</w:t>
      </w:r>
    </w:p>
    <w:p w:rsidR="00A231B6" w:rsidRPr="00A231B6" w:rsidRDefault="00A231B6" w:rsidP="00AC6B50">
      <w:pPr>
        <w:pStyle w:val="Default"/>
        <w:rPr>
          <w:rFonts w:asciiTheme="majorBidi" w:hAnsiTheme="majorBidi" w:cstheme="majorBidi"/>
          <w:b/>
          <w:bCs/>
          <w:i/>
          <w:iCs/>
        </w:rPr>
      </w:pPr>
      <w:r w:rsidRPr="00A231B6">
        <w:rPr>
          <w:rFonts w:asciiTheme="majorBidi" w:hAnsiTheme="majorBidi" w:cstheme="majorBidi"/>
          <w:b/>
          <w:bCs/>
          <w:i/>
          <w:iCs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i/>
          <w:iCs/>
        </w:rPr>
        <w:t>E</w:t>
      </w:r>
      <w:r w:rsidRPr="00A231B6">
        <w:rPr>
          <w:rFonts w:asciiTheme="majorBidi" w:hAnsiTheme="majorBidi" w:cstheme="majorBidi"/>
          <w:b/>
          <w:bCs/>
          <w:i/>
          <w:iCs/>
        </w:rPr>
        <w:t>2(</w:t>
      </w:r>
      <w:proofErr w:type="gramEnd"/>
      <w:r w:rsidRPr="00A231B6">
        <w:rPr>
          <w:rFonts w:asciiTheme="majorBidi" w:hAnsiTheme="majorBidi" w:cstheme="majorBidi"/>
          <w:b/>
          <w:bCs/>
          <w:i/>
          <w:iCs/>
        </w:rPr>
        <w:t xml:space="preserve">Cylindrée, Consommation). </w:t>
      </w:r>
    </w:p>
    <w:p w:rsidR="001124D2" w:rsidRPr="00F12449" w:rsidRDefault="001124D2" w:rsidP="00AC6B50">
      <w:pPr>
        <w:tabs>
          <w:tab w:val="left" w:pos="3210"/>
          <w:tab w:val="left" w:pos="7305"/>
        </w:tabs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692CA4" w:rsidRDefault="00CA21C1" w:rsidP="00692CA4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2-a/</w:t>
      </w:r>
      <w:r w:rsidR="00692CA4" w:rsidRPr="00692CA4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Sachant que la TVA dépend de la catégorie du produit (selon la catégorie la TVA est 7%, 10%, 17% ou 20%...). </w:t>
      </w:r>
    </w:p>
    <w:p w:rsidR="00692CA4" w:rsidRPr="00692CA4" w:rsidRDefault="00692CA4" w:rsidP="00692CA4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692CA4" w:rsidRDefault="00692CA4" w:rsidP="00692CA4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</w:rPr>
      </w:pPr>
      <w:r w:rsidRPr="00692CA4">
        <w:rPr>
          <w:rFonts w:asciiTheme="majorBidi" w:hAnsiTheme="majorBidi" w:cstheme="majorBidi"/>
          <w:b/>
          <w:bCs/>
          <w:i/>
          <w:iCs/>
        </w:rPr>
        <w:t>Donc l’attribut TVA dépend de la catégorie (qui n’est pas un identifiant) donc la relation Produit n’est pas en</w:t>
      </w:r>
      <w:r>
        <w:rPr>
          <w:rFonts w:asciiTheme="majorBidi" w:hAnsiTheme="majorBidi" w:cstheme="majorBidi"/>
          <w:b/>
          <w:bCs/>
          <w:i/>
          <w:iCs/>
        </w:rPr>
        <w:t xml:space="preserve">  </w:t>
      </w:r>
      <w:r w:rsidRPr="00692CA4">
        <w:rPr>
          <w:rFonts w:asciiTheme="majorBidi" w:hAnsiTheme="majorBidi" w:cstheme="majorBidi"/>
          <w:b/>
          <w:bCs/>
          <w:i/>
          <w:iCs/>
        </w:rPr>
        <w:t xml:space="preserve">3FN, </w:t>
      </w:r>
    </w:p>
    <w:p w:rsidR="003D0645" w:rsidRDefault="003D0645" w:rsidP="00692CA4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</w:rPr>
      </w:pPr>
    </w:p>
    <w:p w:rsidR="003D0645" w:rsidRDefault="003D0645" w:rsidP="00692CA4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</w:rPr>
      </w:pPr>
    </w:p>
    <w:p w:rsidR="00692CA4" w:rsidRPr="00692CA4" w:rsidRDefault="00692CA4" w:rsidP="00692CA4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lastRenderedPageBreak/>
        <w:t>Solution :</w:t>
      </w:r>
      <w:r w:rsidRPr="00692CA4">
        <w:rPr>
          <w:rFonts w:asciiTheme="majorBidi" w:hAnsiTheme="majorBidi" w:cstheme="majorBidi"/>
          <w:b/>
          <w:bCs/>
          <w:i/>
          <w:iCs/>
        </w:rPr>
        <w:t xml:space="preserve"> </w:t>
      </w:r>
    </w:p>
    <w:p w:rsidR="00692CA4" w:rsidRPr="00692CA4" w:rsidRDefault="001D4DDC" w:rsidP="00692CA4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1</w:t>
      </w:r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 Entité   </w:t>
      </w:r>
      <w:r w:rsidR="00692CA4" w:rsidRPr="00692CA4">
        <w:rPr>
          <w:rFonts w:asciiTheme="majorBidi" w:hAnsiTheme="majorBidi" w:cstheme="majorBidi"/>
          <w:b/>
          <w:bCs/>
          <w:i/>
          <w:iCs/>
          <w:sz w:val="22"/>
          <w:szCs w:val="22"/>
        </w:rPr>
        <w:t>Produit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</w:t>
      </w:r>
      <w:r w:rsidR="00692CA4" w:rsidRPr="00692CA4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(</w:t>
      </w:r>
      <w:proofErr w:type="spellStart"/>
      <w:r w:rsidR="00692CA4" w:rsidRPr="00692CA4">
        <w:rPr>
          <w:rFonts w:asciiTheme="majorBidi" w:hAnsiTheme="majorBidi" w:cstheme="majorBidi"/>
          <w:b/>
          <w:bCs/>
          <w:i/>
          <w:iCs/>
          <w:sz w:val="22"/>
          <w:szCs w:val="22"/>
        </w:rPr>
        <w:t>numProduit</w:t>
      </w:r>
      <w:proofErr w:type="spellEnd"/>
      <w:r w:rsidR="00692CA4" w:rsidRPr="00692CA4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, prix, libellé, catégorie). </w:t>
      </w:r>
    </w:p>
    <w:p w:rsidR="00A231B6" w:rsidRDefault="001D4DDC" w:rsidP="003D0645">
      <w:pPr>
        <w:tabs>
          <w:tab w:val="left" w:pos="3210"/>
          <w:tab w:val="left" w:pos="7305"/>
        </w:tabs>
        <w:ind w:left="284"/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  <w:b/>
          <w:bCs/>
          <w:i/>
          <w:iCs/>
        </w:rPr>
        <w:t>2</w:t>
      </w:r>
      <w:r w:rsidRPr="001D4DDC">
        <w:rPr>
          <w:rFonts w:asciiTheme="majorBidi" w:hAnsiTheme="majorBidi" w:cstheme="majorBidi"/>
          <w:b/>
          <w:bCs/>
          <w:i/>
          <w:iCs/>
          <w:vertAlign w:val="superscript"/>
        </w:rPr>
        <w:t>ème</w:t>
      </w:r>
      <w:r>
        <w:rPr>
          <w:rFonts w:asciiTheme="majorBidi" w:hAnsiTheme="majorBidi" w:cstheme="majorBidi"/>
          <w:b/>
          <w:bCs/>
          <w:i/>
          <w:iCs/>
        </w:rPr>
        <w:t xml:space="preserve">  Entité   </w:t>
      </w:r>
      <w:proofErr w:type="gramStart"/>
      <w:r w:rsidR="00692CA4" w:rsidRPr="00692CA4">
        <w:rPr>
          <w:rFonts w:asciiTheme="majorBidi" w:hAnsiTheme="majorBidi" w:cstheme="majorBidi"/>
          <w:b/>
          <w:bCs/>
          <w:i/>
          <w:iCs/>
        </w:rPr>
        <w:t>TVA(</w:t>
      </w:r>
      <w:proofErr w:type="gramEnd"/>
      <w:r w:rsidR="00692CA4" w:rsidRPr="00692CA4">
        <w:rPr>
          <w:rFonts w:asciiTheme="majorBidi" w:hAnsiTheme="majorBidi" w:cstheme="majorBidi"/>
          <w:b/>
          <w:bCs/>
          <w:i/>
          <w:iCs/>
        </w:rPr>
        <w:t>catégorie, tva).</w:t>
      </w:r>
    </w:p>
    <w:p w:rsidR="001D4DDC" w:rsidRPr="00692CA4" w:rsidRDefault="0061419E" w:rsidP="003D0645">
      <w:pPr>
        <w:tabs>
          <w:tab w:val="left" w:pos="3210"/>
          <w:tab w:val="left" w:pos="7305"/>
        </w:tabs>
        <w:ind w:left="284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</w:rPr>
        <w:t>2-</w:t>
      </w:r>
      <w:r w:rsidR="00355A3D">
        <w:rPr>
          <w:rFonts w:asciiTheme="majorBidi" w:hAnsiTheme="majorBidi" w:cstheme="majorBidi"/>
          <w:b/>
          <w:bCs/>
          <w:i/>
          <w:iCs/>
        </w:rPr>
        <w:t>b</w:t>
      </w:r>
      <w:r>
        <w:rPr>
          <w:rFonts w:asciiTheme="majorBidi" w:hAnsiTheme="majorBidi" w:cstheme="majorBidi"/>
          <w:b/>
          <w:bCs/>
          <w:i/>
          <w:iCs/>
        </w:rPr>
        <w:t>/</w:t>
      </w:r>
      <w:r w:rsidR="001D4DDC" w:rsidRPr="0084193F">
        <w:rPr>
          <w:rFonts w:asciiTheme="majorBidi" w:hAnsiTheme="majorBidi" w:cstheme="majorBidi"/>
          <w:b/>
          <w:bCs/>
          <w:i/>
          <w:iCs/>
        </w:rPr>
        <w:t>Prime  (</w:t>
      </w:r>
      <w:proofErr w:type="spellStart"/>
      <w:proofErr w:type="gramStart"/>
      <w:r w:rsidR="001D4DDC" w:rsidRPr="0084193F">
        <w:rPr>
          <w:rFonts w:asciiTheme="majorBidi" w:hAnsiTheme="majorBidi" w:cstheme="majorBidi"/>
          <w:b/>
          <w:bCs/>
          <w:i/>
          <w:iCs/>
        </w:rPr>
        <w:t>numMachine</w:t>
      </w:r>
      <w:proofErr w:type="spellEnd"/>
      <w:r w:rsidR="001D4DDC" w:rsidRPr="0084193F">
        <w:rPr>
          <w:rFonts w:asciiTheme="majorBidi" w:hAnsiTheme="majorBidi" w:cstheme="majorBidi"/>
          <w:b/>
          <w:bCs/>
          <w:i/>
          <w:iCs/>
        </w:rPr>
        <w:t xml:space="preserve">  ,</w:t>
      </w:r>
      <w:proofErr w:type="gramEnd"/>
      <w:r w:rsidR="001D4DDC" w:rsidRPr="0084193F">
        <w:rPr>
          <w:rFonts w:asciiTheme="majorBidi" w:hAnsiTheme="majorBidi" w:cstheme="majorBidi"/>
          <w:b/>
          <w:bCs/>
          <w:i/>
          <w:iCs/>
        </w:rPr>
        <w:t xml:space="preserve"> </w:t>
      </w:r>
      <w:proofErr w:type="spellStart"/>
      <w:r w:rsidR="001D4DDC" w:rsidRPr="0084193F">
        <w:rPr>
          <w:rFonts w:asciiTheme="majorBidi" w:hAnsiTheme="majorBidi" w:cstheme="majorBidi"/>
          <w:b/>
          <w:bCs/>
          <w:i/>
          <w:iCs/>
        </w:rPr>
        <w:t>numTechnicien</w:t>
      </w:r>
      <w:proofErr w:type="spellEnd"/>
      <w:r w:rsidR="001D4DDC" w:rsidRPr="0084193F">
        <w:rPr>
          <w:rFonts w:asciiTheme="majorBidi" w:hAnsiTheme="majorBidi" w:cstheme="majorBidi"/>
          <w:b/>
          <w:bCs/>
          <w:i/>
          <w:iCs/>
        </w:rPr>
        <w:t xml:space="preserve">  , </w:t>
      </w:r>
      <w:proofErr w:type="spellStart"/>
      <w:r w:rsidR="001D4DDC" w:rsidRPr="0084193F">
        <w:rPr>
          <w:rFonts w:asciiTheme="majorBidi" w:hAnsiTheme="majorBidi" w:cstheme="majorBidi"/>
          <w:b/>
          <w:bCs/>
          <w:i/>
          <w:iCs/>
        </w:rPr>
        <w:t>nomMachine</w:t>
      </w:r>
      <w:proofErr w:type="spellEnd"/>
      <w:r w:rsidR="001D4DDC" w:rsidRPr="0084193F">
        <w:rPr>
          <w:rFonts w:asciiTheme="majorBidi" w:hAnsiTheme="majorBidi" w:cstheme="majorBidi"/>
          <w:b/>
          <w:bCs/>
          <w:i/>
          <w:iCs/>
        </w:rPr>
        <w:t xml:space="preserve">  , </w:t>
      </w:r>
      <w:proofErr w:type="spellStart"/>
      <w:r w:rsidR="001D4DDC" w:rsidRPr="0084193F">
        <w:rPr>
          <w:rFonts w:asciiTheme="majorBidi" w:hAnsiTheme="majorBidi" w:cstheme="majorBidi"/>
          <w:b/>
          <w:bCs/>
          <w:i/>
          <w:iCs/>
        </w:rPr>
        <w:t>nomTechnicien</w:t>
      </w:r>
      <w:proofErr w:type="spellEnd"/>
      <w:r w:rsidR="001D4DDC" w:rsidRPr="0084193F">
        <w:rPr>
          <w:rFonts w:asciiTheme="majorBidi" w:hAnsiTheme="majorBidi" w:cstheme="majorBidi"/>
          <w:b/>
          <w:bCs/>
          <w:i/>
          <w:iCs/>
        </w:rPr>
        <w:t xml:space="preserve">  , </w:t>
      </w:r>
      <w:proofErr w:type="spellStart"/>
      <w:r w:rsidR="001D4DDC" w:rsidRPr="0084193F">
        <w:rPr>
          <w:rFonts w:asciiTheme="majorBidi" w:hAnsiTheme="majorBidi" w:cstheme="majorBidi"/>
          <w:b/>
          <w:bCs/>
          <w:i/>
          <w:iCs/>
        </w:rPr>
        <w:t>montantPrime</w:t>
      </w:r>
      <w:proofErr w:type="spellEnd"/>
      <w:r w:rsidR="001D4DDC" w:rsidRPr="0084193F">
        <w:rPr>
          <w:rFonts w:asciiTheme="majorBidi" w:hAnsiTheme="majorBidi" w:cstheme="majorBidi"/>
          <w:b/>
          <w:bCs/>
          <w:i/>
          <w:iCs/>
        </w:rPr>
        <w:t>).</w:t>
      </w:r>
    </w:p>
    <w:p w:rsidR="00F12449" w:rsidRDefault="001D4DDC" w:rsidP="00F12449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Cette </w:t>
      </w:r>
      <w:r w:rsidR="00F1244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Entité  </w:t>
      </w:r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est en 1FN mais pas en 2FN, car le </w:t>
      </w:r>
      <w:proofErr w:type="spellStart"/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nomMachine</w:t>
      </w:r>
      <w:proofErr w:type="spellEnd"/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ne dépend que du </w:t>
      </w:r>
      <w:proofErr w:type="spellStart"/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numMachine</w:t>
      </w:r>
      <w:proofErr w:type="spellEnd"/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et non du </w:t>
      </w:r>
      <w:proofErr w:type="spellStart"/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numTechnicien</w:t>
      </w:r>
      <w:proofErr w:type="spellEnd"/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="00F1244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 </w:t>
      </w:r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(que d’une partie de la clé). Idem pour le </w:t>
      </w:r>
      <w:proofErr w:type="spellStart"/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nomTechnicien</w:t>
      </w:r>
      <w:proofErr w:type="spellEnd"/>
      <w:r w:rsidR="00F12449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qui dépend uniquement de </w:t>
      </w:r>
      <w:proofErr w:type="spellStart"/>
      <w:r w:rsidR="00F12449" w:rsidRPr="0084193F">
        <w:rPr>
          <w:rFonts w:asciiTheme="majorBidi" w:hAnsiTheme="majorBidi" w:cstheme="majorBidi"/>
          <w:b/>
          <w:bCs/>
          <w:i/>
          <w:iCs/>
          <w:sz w:val="22"/>
          <w:szCs w:val="22"/>
        </w:rPr>
        <w:t>numTechnicien</w:t>
      </w:r>
      <w:proofErr w:type="spellEnd"/>
      <w:r w:rsidR="00F12449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</w:t>
      </w:r>
      <w:r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…</w:t>
      </w:r>
    </w:p>
    <w:p w:rsidR="00F12449" w:rsidRDefault="00F12449" w:rsidP="00F12449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1D4DDC" w:rsidRPr="00F12449" w:rsidRDefault="001D4DDC" w:rsidP="00F12449">
      <w:pPr>
        <w:pStyle w:val="Default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proofErr w:type="gramStart"/>
      <w:r w:rsidRPr="00F12449">
        <w:rPr>
          <w:rFonts w:asciiTheme="majorBidi" w:hAnsiTheme="majorBidi" w:cstheme="majorBidi"/>
          <w:b/>
          <w:bCs/>
          <w:i/>
          <w:iCs/>
          <w:sz w:val="26"/>
          <w:szCs w:val="26"/>
        </w:rPr>
        <w:t>solution</w:t>
      </w:r>
      <w:proofErr w:type="gramEnd"/>
      <w:r w:rsidRPr="00F12449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 : </w:t>
      </w:r>
    </w:p>
    <w:p w:rsidR="00F12449" w:rsidRPr="001D4DDC" w:rsidRDefault="00F12449" w:rsidP="00F12449">
      <w:pPr>
        <w:pStyle w:val="Default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1D4DDC" w:rsidRDefault="00355A3D" w:rsidP="003D0645">
      <w:pPr>
        <w:pStyle w:val="Default"/>
        <w:ind w:left="426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1</w:t>
      </w:r>
      <w:r w:rsidRPr="00355A3D">
        <w:rPr>
          <w:rFonts w:asciiTheme="majorBidi" w:hAnsiTheme="majorBidi" w:cstheme="majorBidi"/>
          <w:b/>
          <w:bCs/>
          <w:i/>
          <w:iCs/>
          <w:sz w:val="22"/>
          <w:szCs w:val="22"/>
          <w:vertAlign w:val="superscript"/>
        </w:rPr>
        <w:t>ère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 Entité  </w:t>
      </w:r>
      <w:proofErr w:type="gramStart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Machine(</w:t>
      </w:r>
      <w:proofErr w:type="spellStart"/>
      <w:proofErr w:type="gramEnd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numMachine</w:t>
      </w:r>
      <w:proofErr w:type="spellEnd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, </w:t>
      </w:r>
      <w:proofErr w:type="spellStart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nomMachine</w:t>
      </w:r>
      <w:proofErr w:type="spellEnd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). </w:t>
      </w:r>
    </w:p>
    <w:p w:rsidR="00355A3D" w:rsidRPr="001D4DDC" w:rsidRDefault="00355A3D" w:rsidP="003D0645">
      <w:pPr>
        <w:pStyle w:val="Default"/>
        <w:ind w:left="426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1D4DDC" w:rsidRDefault="00355A3D" w:rsidP="003D0645">
      <w:pPr>
        <w:pStyle w:val="Default"/>
        <w:ind w:left="426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>2</w:t>
      </w:r>
      <w:r w:rsidRPr="00355A3D">
        <w:rPr>
          <w:rFonts w:asciiTheme="majorBidi" w:hAnsiTheme="majorBidi" w:cstheme="majorBidi"/>
          <w:b/>
          <w:bCs/>
          <w:i/>
          <w:iCs/>
          <w:sz w:val="22"/>
          <w:szCs w:val="22"/>
          <w:vertAlign w:val="superscript"/>
        </w:rPr>
        <w:t>ème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 Entité  </w:t>
      </w:r>
      <w:proofErr w:type="gramStart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Technicien(</w:t>
      </w:r>
      <w:proofErr w:type="spellStart"/>
      <w:proofErr w:type="gramEnd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numTechnicien</w:t>
      </w:r>
      <w:proofErr w:type="spellEnd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, </w:t>
      </w:r>
      <w:proofErr w:type="spellStart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>nomTechnicien</w:t>
      </w:r>
      <w:proofErr w:type="spellEnd"/>
      <w:r w:rsidR="001D4DDC" w:rsidRPr="001D4DD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). </w:t>
      </w:r>
    </w:p>
    <w:p w:rsidR="00355A3D" w:rsidRPr="001D4DDC" w:rsidRDefault="00355A3D" w:rsidP="003D0645">
      <w:pPr>
        <w:pStyle w:val="Default"/>
        <w:ind w:left="426"/>
        <w:rPr>
          <w:rFonts w:asciiTheme="majorBidi" w:hAnsiTheme="majorBidi" w:cstheme="majorBidi"/>
          <w:b/>
          <w:bCs/>
          <w:i/>
          <w:iCs/>
          <w:sz w:val="22"/>
          <w:szCs w:val="22"/>
        </w:rPr>
      </w:pPr>
    </w:p>
    <w:p w:rsidR="00A231B6" w:rsidRPr="001D4DDC" w:rsidRDefault="00355A3D" w:rsidP="003D0645">
      <w:pPr>
        <w:tabs>
          <w:tab w:val="left" w:pos="3210"/>
          <w:tab w:val="left" w:pos="7305"/>
        </w:tabs>
        <w:ind w:left="426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</w:rPr>
        <w:t>3</w:t>
      </w:r>
      <w:r w:rsidRPr="00355A3D">
        <w:rPr>
          <w:rFonts w:asciiTheme="majorBidi" w:hAnsiTheme="majorBidi" w:cstheme="majorBidi"/>
          <w:b/>
          <w:bCs/>
          <w:i/>
          <w:iCs/>
          <w:vertAlign w:val="superscript"/>
        </w:rPr>
        <w:t>ème</w:t>
      </w:r>
      <w:r>
        <w:rPr>
          <w:rFonts w:asciiTheme="majorBidi" w:hAnsiTheme="majorBidi" w:cstheme="majorBidi"/>
          <w:b/>
          <w:bCs/>
          <w:i/>
          <w:iCs/>
        </w:rPr>
        <w:t xml:space="preserve">  Entité  </w:t>
      </w:r>
      <w:proofErr w:type="gramStart"/>
      <w:r w:rsidR="001D4DDC" w:rsidRPr="001D4DDC">
        <w:rPr>
          <w:rFonts w:asciiTheme="majorBidi" w:hAnsiTheme="majorBidi" w:cstheme="majorBidi"/>
          <w:b/>
          <w:bCs/>
          <w:i/>
          <w:iCs/>
        </w:rPr>
        <w:t>Prime(</w:t>
      </w:r>
      <w:proofErr w:type="spellStart"/>
      <w:proofErr w:type="gramEnd"/>
      <w:r w:rsidR="001D4DDC" w:rsidRPr="001D4DDC">
        <w:rPr>
          <w:rFonts w:asciiTheme="majorBidi" w:hAnsiTheme="majorBidi" w:cstheme="majorBidi"/>
          <w:b/>
          <w:bCs/>
          <w:i/>
          <w:iCs/>
        </w:rPr>
        <w:t>numMachine</w:t>
      </w:r>
      <w:proofErr w:type="spellEnd"/>
      <w:r w:rsidR="001D4DDC" w:rsidRPr="001D4DDC">
        <w:rPr>
          <w:rFonts w:asciiTheme="majorBidi" w:hAnsiTheme="majorBidi" w:cstheme="majorBidi"/>
          <w:b/>
          <w:bCs/>
          <w:i/>
          <w:iCs/>
        </w:rPr>
        <w:t xml:space="preserve">, </w:t>
      </w:r>
      <w:proofErr w:type="spellStart"/>
      <w:r w:rsidR="001D4DDC" w:rsidRPr="001D4DDC">
        <w:rPr>
          <w:rFonts w:asciiTheme="majorBidi" w:hAnsiTheme="majorBidi" w:cstheme="majorBidi"/>
          <w:b/>
          <w:bCs/>
          <w:i/>
          <w:iCs/>
        </w:rPr>
        <w:t>numTechnicien</w:t>
      </w:r>
      <w:proofErr w:type="spellEnd"/>
      <w:r w:rsidR="001D4DDC" w:rsidRPr="001D4DDC">
        <w:rPr>
          <w:rFonts w:asciiTheme="majorBidi" w:hAnsiTheme="majorBidi" w:cstheme="majorBidi"/>
          <w:b/>
          <w:bCs/>
          <w:i/>
          <w:iCs/>
        </w:rPr>
        <w:t xml:space="preserve">, </w:t>
      </w:r>
      <w:proofErr w:type="spellStart"/>
      <w:r w:rsidR="001D4DDC" w:rsidRPr="001D4DDC">
        <w:rPr>
          <w:rFonts w:asciiTheme="majorBidi" w:hAnsiTheme="majorBidi" w:cstheme="majorBidi"/>
          <w:b/>
          <w:bCs/>
          <w:i/>
          <w:iCs/>
        </w:rPr>
        <w:t>montantPrime</w:t>
      </w:r>
      <w:proofErr w:type="spellEnd"/>
      <w:r w:rsidR="001D4DDC" w:rsidRPr="001D4DDC">
        <w:rPr>
          <w:rFonts w:asciiTheme="majorBidi" w:hAnsiTheme="majorBidi" w:cstheme="majorBidi"/>
          <w:b/>
          <w:bCs/>
          <w:i/>
          <w:iCs/>
        </w:rPr>
        <w:t>).</w:t>
      </w: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A231B6" w:rsidRPr="00314E5F" w:rsidRDefault="00A231B6" w:rsidP="00314E5F">
      <w:pPr>
        <w:tabs>
          <w:tab w:val="left" w:pos="3210"/>
          <w:tab w:val="left" w:pos="7305"/>
        </w:tabs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sectPr w:rsidR="00A231B6" w:rsidRPr="00314E5F" w:rsidSect="00ED1257">
      <w:footerReference w:type="default" r:id="rId17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BC" w:rsidRDefault="00853FBC" w:rsidP="00532FD4">
      <w:pPr>
        <w:spacing w:after="0" w:line="240" w:lineRule="auto"/>
      </w:pPr>
      <w:r>
        <w:separator/>
      </w:r>
    </w:p>
  </w:endnote>
  <w:endnote w:type="continuationSeparator" w:id="0">
    <w:p w:rsidR="00853FBC" w:rsidRDefault="00853FBC" w:rsidP="0053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754374"/>
      <w:docPartObj>
        <w:docPartGallery w:val="Page Numbers (Bottom of Page)"/>
        <w:docPartUnique/>
      </w:docPartObj>
    </w:sdtPr>
    <w:sdtContent>
      <w:p w:rsidR="00B56018" w:rsidRDefault="00B5601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078">
          <w:rPr>
            <w:noProof/>
          </w:rPr>
          <w:t>6</w:t>
        </w:r>
        <w:r>
          <w:fldChar w:fldCharType="end"/>
        </w:r>
      </w:p>
    </w:sdtContent>
  </w:sdt>
  <w:p w:rsidR="00B56018" w:rsidRDefault="00B5601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BC" w:rsidRDefault="00853FBC" w:rsidP="00532FD4">
      <w:pPr>
        <w:spacing w:after="0" w:line="240" w:lineRule="auto"/>
      </w:pPr>
      <w:r>
        <w:separator/>
      </w:r>
    </w:p>
  </w:footnote>
  <w:footnote w:type="continuationSeparator" w:id="0">
    <w:p w:rsidR="00853FBC" w:rsidRDefault="00853FBC" w:rsidP="00532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5EA"/>
    <w:multiLevelType w:val="hybridMultilevel"/>
    <w:tmpl w:val="DE0894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0D82"/>
    <w:multiLevelType w:val="hybridMultilevel"/>
    <w:tmpl w:val="A32C7E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B44A2"/>
    <w:multiLevelType w:val="hybridMultilevel"/>
    <w:tmpl w:val="8F16C3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D29DF"/>
    <w:multiLevelType w:val="hybridMultilevel"/>
    <w:tmpl w:val="FE26B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D0F22"/>
    <w:multiLevelType w:val="hybridMultilevel"/>
    <w:tmpl w:val="416EAA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93B24"/>
    <w:multiLevelType w:val="hybridMultilevel"/>
    <w:tmpl w:val="442CB8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F7263"/>
    <w:multiLevelType w:val="hybridMultilevel"/>
    <w:tmpl w:val="FAF661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D5C5C"/>
    <w:multiLevelType w:val="hybridMultilevel"/>
    <w:tmpl w:val="F072D8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60FC8"/>
    <w:multiLevelType w:val="hybridMultilevel"/>
    <w:tmpl w:val="25E4DF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E0546"/>
    <w:multiLevelType w:val="hybridMultilevel"/>
    <w:tmpl w:val="DD7EC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5232F"/>
    <w:multiLevelType w:val="hybridMultilevel"/>
    <w:tmpl w:val="F78EBC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F5EED"/>
    <w:multiLevelType w:val="hybridMultilevel"/>
    <w:tmpl w:val="EDF8E2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E5470B"/>
    <w:multiLevelType w:val="hybridMultilevel"/>
    <w:tmpl w:val="8D5C7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A4F98"/>
    <w:multiLevelType w:val="hybridMultilevel"/>
    <w:tmpl w:val="79E6FA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E91335"/>
    <w:multiLevelType w:val="hybridMultilevel"/>
    <w:tmpl w:val="F6EA0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3705B"/>
    <w:multiLevelType w:val="hybridMultilevel"/>
    <w:tmpl w:val="3A9CE3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871CE"/>
    <w:multiLevelType w:val="hybridMultilevel"/>
    <w:tmpl w:val="72EADB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882E18"/>
    <w:multiLevelType w:val="hybridMultilevel"/>
    <w:tmpl w:val="36502D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979D0"/>
    <w:multiLevelType w:val="hybridMultilevel"/>
    <w:tmpl w:val="FA8204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45DC6"/>
    <w:multiLevelType w:val="hybridMultilevel"/>
    <w:tmpl w:val="9EBE5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51564"/>
    <w:multiLevelType w:val="hybridMultilevel"/>
    <w:tmpl w:val="C5886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D20493"/>
    <w:multiLevelType w:val="hybridMultilevel"/>
    <w:tmpl w:val="5C905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B771DE"/>
    <w:multiLevelType w:val="hybridMultilevel"/>
    <w:tmpl w:val="4B0EC0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15688B"/>
    <w:multiLevelType w:val="hybridMultilevel"/>
    <w:tmpl w:val="DEA03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7C05D5"/>
    <w:multiLevelType w:val="hybridMultilevel"/>
    <w:tmpl w:val="CCF2D3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126CF4"/>
    <w:multiLevelType w:val="hybridMultilevel"/>
    <w:tmpl w:val="25A237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765978"/>
    <w:multiLevelType w:val="hybridMultilevel"/>
    <w:tmpl w:val="39480C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C04362"/>
    <w:multiLevelType w:val="hybridMultilevel"/>
    <w:tmpl w:val="B72245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C68C4"/>
    <w:multiLevelType w:val="hybridMultilevel"/>
    <w:tmpl w:val="F670C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9"/>
  </w:num>
  <w:num w:numId="4">
    <w:abstractNumId w:val="23"/>
  </w:num>
  <w:num w:numId="5">
    <w:abstractNumId w:val="26"/>
  </w:num>
  <w:num w:numId="6">
    <w:abstractNumId w:val="15"/>
  </w:num>
  <w:num w:numId="7">
    <w:abstractNumId w:val="0"/>
  </w:num>
  <w:num w:numId="8">
    <w:abstractNumId w:val="22"/>
  </w:num>
  <w:num w:numId="9">
    <w:abstractNumId w:val="21"/>
  </w:num>
  <w:num w:numId="10">
    <w:abstractNumId w:val="25"/>
  </w:num>
  <w:num w:numId="11">
    <w:abstractNumId w:val="10"/>
  </w:num>
  <w:num w:numId="12">
    <w:abstractNumId w:val="18"/>
  </w:num>
  <w:num w:numId="13">
    <w:abstractNumId w:val="11"/>
  </w:num>
  <w:num w:numId="14">
    <w:abstractNumId w:val="3"/>
  </w:num>
  <w:num w:numId="15">
    <w:abstractNumId w:val="8"/>
  </w:num>
  <w:num w:numId="16">
    <w:abstractNumId w:val="17"/>
  </w:num>
  <w:num w:numId="17">
    <w:abstractNumId w:val="9"/>
  </w:num>
  <w:num w:numId="18">
    <w:abstractNumId w:val="6"/>
  </w:num>
  <w:num w:numId="19">
    <w:abstractNumId w:val="7"/>
  </w:num>
  <w:num w:numId="20">
    <w:abstractNumId w:val="13"/>
  </w:num>
  <w:num w:numId="21">
    <w:abstractNumId w:val="28"/>
  </w:num>
  <w:num w:numId="22">
    <w:abstractNumId w:val="27"/>
  </w:num>
  <w:num w:numId="23">
    <w:abstractNumId w:val="12"/>
  </w:num>
  <w:num w:numId="24">
    <w:abstractNumId w:val="24"/>
  </w:num>
  <w:num w:numId="25">
    <w:abstractNumId w:val="1"/>
  </w:num>
  <w:num w:numId="26">
    <w:abstractNumId w:val="5"/>
  </w:num>
  <w:num w:numId="27">
    <w:abstractNumId w:val="4"/>
  </w:num>
  <w:num w:numId="28">
    <w:abstractNumId w:val="1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822"/>
    <w:rsid w:val="000078F5"/>
    <w:rsid w:val="00011530"/>
    <w:rsid w:val="00035D65"/>
    <w:rsid w:val="000365B2"/>
    <w:rsid w:val="00060313"/>
    <w:rsid w:val="000633C4"/>
    <w:rsid w:val="00064098"/>
    <w:rsid w:val="0007026D"/>
    <w:rsid w:val="0007544F"/>
    <w:rsid w:val="000D01AA"/>
    <w:rsid w:val="000D0DCC"/>
    <w:rsid w:val="001124D2"/>
    <w:rsid w:val="0011609D"/>
    <w:rsid w:val="00120D81"/>
    <w:rsid w:val="001373F5"/>
    <w:rsid w:val="00137D13"/>
    <w:rsid w:val="00165AD2"/>
    <w:rsid w:val="00173674"/>
    <w:rsid w:val="00175F1E"/>
    <w:rsid w:val="001A77DD"/>
    <w:rsid w:val="001B2C4B"/>
    <w:rsid w:val="001C5C4A"/>
    <w:rsid w:val="001D029E"/>
    <w:rsid w:val="001D4DDC"/>
    <w:rsid w:val="00201A4B"/>
    <w:rsid w:val="0020326D"/>
    <w:rsid w:val="002035EC"/>
    <w:rsid w:val="00224B3C"/>
    <w:rsid w:val="00257446"/>
    <w:rsid w:val="00270C7C"/>
    <w:rsid w:val="002743A0"/>
    <w:rsid w:val="00283AA1"/>
    <w:rsid w:val="00297E6D"/>
    <w:rsid w:val="002C05C3"/>
    <w:rsid w:val="002C1F80"/>
    <w:rsid w:val="002C3D7B"/>
    <w:rsid w:val="002D6298"/>
    <w:rsid w:val="002D7DF4"/>
    <w:rsid w:val="002E1ECC"/>
    <w:rsid w:val="002F159E"/>
    <w:rsid w:val="00314E5F"/>
    <w:rsid w:val="0032229B"/>
    <w:rsid w:val="00322C0E"/>
    <w:rsid w:val="003419CF"/>
    <w:rsid w:val="00345302"/>
    <w:rsid w:val="00355A3D"/>
    <w:rsid w:val="00362A4F"/>
    <w:rsid w:val="00362EC3"/>
    <w:rsid w:val="00366C80"/>
    <w:rsid w:val="00380260"/>
    <w:rsid w:val="0038147B"/>
    <w:rsid w:val="00391EE7"/>
    <w:rsid w:val="003A5D49"/>
    <w:rsid w:val="003B0609"/>
    <w:rsid w:val="003B73FF"/>
    <w:rsid w:val="003D0645"/>
    <w:rsid w:val="004063AA"/>
    <w:rsid w:val="0041357D"/>
    <w:rsid w:val="00430142"/>
    <w:rsid w:val="0044355B"/>
    <w:rsid w:val="004C7241"/>
    <w:rsid w:val="004D07D4"/>
    <w:rsid w:val="00506B98"/>
    <w:rsid w:val="0053299E"/>
    <w:rsid w:val="00532FD4"/>
    <w:rsid w:val="00536D2E"/>
    <w:rsid w:val="00565F33"/>
    <w:rsid w:val="00572BF7"/>
    <w:rsid w:val="00587485"/>
    <w:rsid w:val="005C1909"/>
    <w:rsid w:val="005C6B79"/>
    <w:rsid w:val="005D37B9"/>
    <w:rsid w:val="005D54AA"/>
    <w:rsid w:val="005F0948"/>
    <w:rsid w:val="005F56A4"/>
    <w:rsid w:val="005F6481"/>
    <w:rsid w:val="0061419E"/>
    <w:rsid w:val="00615756"/>
    <w:rsid w:val="00634FF1"/>
    <w:rsid w:val="00661D3C"/>
    <w:rsid w:val="006719CD"/>
    <w:rsid w:val="0067637D"/>
    <w:rsid w:val="00692CA4"/>
    <w:rsid w:val="006A4B38"/>
    <w:rsid w:val="006A72E9"/>
    <w:rsid w:val="006C30BE"/>
    <w:rsid w:val="006C539F"/>
    <w:rsid w:val="006C5FB6"/>
    <w:rsid w:val="006D1078"/>
    <w:rsid w:val="006E3EA1"/>
    <w:rsid w:val="00720430"/>
    <w:rsid w:val="00751D37"/>
    <w:rsid w:val="00753F65"/>
    <w:rsid w:val="007718CD"/>
    <w:rsid w:val="007745B4"/>
    <w:rsid w:val="0079368D"/>
    <w:rsid w:val="007A6FB5"/>
    <w:rsid w:val="007C572E"/>
    <w:rsid w:val="007C647D"/>
    <w:rsid w:val="007D6601"/>
    <w:rsid w:val="007F566E"/>
    <w:rsid w:val="007F5E1E"/>
    <w:rsid w:val="00812884"/>
    <w:rsid w:val="00821D05"/>
    <w:rsid w:val="0084193F"/>
    <w:rsid w:val="00844D16"/>
    <w:rsid w:val="00847EDB"/>
    <w:rsid w:val="00853FBC"/>
    <w:rsid w:val="00862A54"/>
    <w:rsid w:val="0086753B"/>
    <w:rsid w:val="0087512D"/>
    <w:rsid w:val="00892953"/>
    <w:rsid w:val="008A030E"/>
    <w:rsid w:val="008B6BDA"/>
    <w:rsid w:val="008C55A6"/>
    <w:rsid w:val="008C7F66"/>
    <w:rsid w:val="00907AA5"/>
    <w:rsid w:val="00913388"/>
    <w:rsid w:val="00916DA8"/>
    <w:rsid w:val="00927865"/>
    <w:rsid w:val="00932B46"/>
    <w:rsid w:val="00954C46"/>
    <w:rsid w:val="009607D2"/>
    <w:rsid w:val="009929BF"/>
    <w:rsid w:val="009A025D"/>
    <w:rsid w:val="009B2778"/>
    <w:rsid w:val="009C239E"/>
    <w:rsid w:val="009C29D2"/>
    <w:rsid w:val="009D2074"/>
    <w:rsid w:val="00A158AE"/>
    <w:rsid w:val="00A22AB6"/>
    <w:rsid w:val="00A231B6"/>
    <w:rsid w:val="00A2590F"/>
    <w:rsid w:val="00A4427A"/>
    <w:rsid w:val="00A47A07"/>
    <w:rsid w:val="00A56B36"/>
    <w:rsid w:val="00A62D1A"/>
    <w:rsid w:val="00AB326D"/>
    <w:rsid w:val="00AB6359"/>
    <w:rsid w:val="00AB6D44"/>
    <w:rsid w:val="00AC3BCF"/>
    <w:rsid w:val="00AC6B50"/>
    <w:rsid w:val="00AC7E78"/>
    <w:rsid w:val="00AD01AD"/>
    <w:rsid w:val="00AE3363"/>
    <w:rsid w:val="00AE50AD"/>
    <w:rsid w:val="00AF1D27"/>
    <w:rsid w:val="00AF5A0F"/>
    <w:rsid w:val="00AF7196"/>
    <w:rsid w:val="00B15F41"/>
    <w:rsid w:val="00B36DEA"/>
    <w:rsid w:val="00B46DA8"/>
    <w:rsid w:val="00B507CB"/>
    <w:rsid w:val="00B56018"/>
    <w:rsid w:val="00B62516"/>
    <w:rsid w:val="00B652F2"/>
    <w:rsid w:val="00B72DDB"/>
    <w:rsid w:val="00B73046"/>
    <w:rsid w:val="00B83508"/>
    <w:rsid w:val="00BA784F"/>
    <w:rsid w:val="00BB6B88"/>
    <w:rsid w:val="00BC1E51"/>
    <w:rsid w:val="00BC26C6"/>
    <w:rsid w:val="00BC3686"/>
    <w:rsid w:val="00BC7946"/>
    <w:rsid w:val="00BD2C92"/>
    <w:rsid w:val="00BF3A2A"/>
    <w:rsid w:val="00C209BA"/>
    <w:rsid w:val="00C26CA4"/>
    <w:rsid w:val="00C40A3A"/>
    <w:rsid w:val="00C53D7B"/>
    <w:rsid w:val="00C55822"/>
    <w:rsid w:val="00C712DF"/>
    <w:rsid w:val="00C74C86"/>
    <w:rsid w:val="00C75067"/>
    <w:rsid w:val="00C822E4"/>
    <w:rsid w:val="00C823D7"/>
    <w:rsid w:val="00C83983"/>
    <w:rsid w:val="00C928F1"/>
    <w:rsid w:val="00CA1D63"/>
    <w:rsid w:val="00CA21C1"/>
    <w:rsid w:val="00CB1CB6"/>
    <w:rsid w:val="00CB691F"/>
    <w:rsid w:val="00CC695B"/>
    <w:rsid w:val="00CF5F1D"/>
    <w:rsid w:val="00D04A62"/>
    <w:rsid w:val="00D05C29"/>
    <w:rsid w:val="00D065A7"/>
    <w:rsid w:val="00D07E09"/>
    <w:rsid w:val="00D10E93"/>
    <w:rsid w:val="00D12D4B"/>
    <w:rsid w:val="00D148F5"/>
    <w:rsid w:val="00D2578B"/>
    <w:rsid w:val="00D352F2"/>
    <w:rsid w:val="00D3681A"/>
    <w:rsid w:val="00D540C4"/>
    <w:rsid w:val="00D5571F"/>
    <w:rsid w:val="00D77F11"/>
    <w:rsid w:val="00D9351E"/>
    <w:rsid w:val="00DB105C"/>
    <w:rsid w:val="00DD0DE9"/>
    <w:rsid w:val="00DD7E83"/>
    <w:rsid w:val="00DE4FA5"/>
    <w:rsid w:val="00E012E9"/>
    <w:rsid w:val="00E16ABB"/>
    <w:rsid w:val="00E40C13"/>
    <w:rsid w:val="00E65B6C"/>
    <w:rsid w:val="00E74ED1"/>
    <w:rsid w:val="00E75227"/>
    <w:rsid w:val="00E75369"/>
    <w:rsid w:val="00E930A9"/>
    <w:rsid w:val="00EA4472"/>
    <w:rsid w:val="00EB4391"/>
    <w:rsid w:val="00EC1D9E"/>
    <w:rsid w:val="00EC711E"/>
    <w:rsid w:val="00ED1257"/>
    <w:rsid w:val="00ED274E"/>
    <w:rsid w:val="00F044E8"/>
    <w:rsid w:val="00F12449"/>
    <w:rsid w:val="00F14581"/>
    <w:rsid w:val="00F173A0"/>
    <w:rsid w:val="00F26CC8"/>
    <w:rsid w:val="00F470B3"/>
    <w:rsid w:val="00F473D7"/>
    <w:rsid w:val="00F51D4B"/>
    <w:rsid w:val="00F52D25"/>
    <w:rsid w:val="00F54231"/>
    <w:rsid w:val="00F557F8"/>
    <w:rsid w:val="00F57F8C"/>
    <w:rsid w:val="00F64FE8"/>
    <w:rsid w:val="00F74B5D"/>
    <w:rsid w:val="00F83CA8"/>
    <w:rsid w:val="00F91063"/>
    <w:rsid w:val="00F92871"/>
    <w:rsid w:val="00FA4281"/>
    <w:rsid w:val="00FA48DA"/>
    <w:rsid w:val="00FC3940"/>
    <w:rsid w:val="00FC57DB"/>
    <w:rsid w:val="00FC76D9"/>
    <w:rsid w:val="00FD097C"/>
    <w:rsid w:val="00FD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_x0000_s1071"/>
        <o:r id="V:Rule2" type="connector" idref="#_x0000_s1072"/>
        <o:r id="V:Rule3" type="connector" idref="#_x0000_s1041"/>
        <o:r id="V:Rule4" type="connector" idref="#_x0000_s1040"/>
        <o:r id="V:Rule5" type="connector" idref="#_x0000_s1039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74E"/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D01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25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D1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3014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32F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2FD4"/>
  </w:style>
  <w:style w:type="paragraph" w:styleId="Pieddepage">
    <w:name w:val="footer"/>
    <w:basedOn w:val="Normal"/>
    <w:link w:val="PieddepageCar"/>
    <w:uiPriority w:val="99"/>
    <w:unhideWhenUsed/>
    <w:rsid w:val="00532F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2FD4"/>
  </w:style>
  <w:style w:type="paragraph" w:styleId="NormalWeb">
    <w:name w:val="Normal (Web)"/>
    <w:basedOn w:val="Normal"/>
    <w:uiPriority w:val="99"/>
    <w:unhideWhenUsed/>
    <w:rsid w:val="00F7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C750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D01A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12</Pages>
  <Words>1812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hp</cp:lastModifiedBy>
  <cp:revision>185</cp:revision>
  <cp:lastPrinted>2015-03-18T00:23:00Z</cp:lastPrinted>
  <dcterms:created xsi:type="dcterms:W3CDTF">2014-11-03T10:20:00Z</dcterms:created>
  <dcterms:modified xsi:type="dcterms:W3CDTF">2015-03-29T12:13:00Z</dcterms:modified>
</cp:coreProperties>
</file>